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00" w:rsidRPr="008A59DF" w:rsidRDefault="00144700" w:rsidP="00833168">
      <w:pPr>
        <w:pBdr>
          <w:bottom w:val="single" w:sz="6" w:space="1" w:color="auto"/>
        </w:pBdr>
        <w:rPr>
          <w:rFonts w:ascii="Garamond" w:hAnsi="Garamond"/>
          <w:b/>
          <w:spacing w:val="20"/>
          <w:sz w:val="22"/>
          <w:szCs w:val="22"/>
        </w:rPr>
      </w:pPr>
      <w:r w:rsidRPr="008A59DF">
        <w:rPr>
          <w:rFonts w:ascii="Garamond" w:hAnsi="Garamond"/>
          <w:b/>
          <w:spacing w:val="20"/>
          <w:sz w:val="22"/>
          <w:szCs w:val="22"/>
        </w:rPr>
        <w:t>LEGAL EXPERIENCE</w:t>
      </w:r>
    </w:p>
    <w:p w:rsidR="00AF7491" w:rsidRPr="008A59DF" w:rsidRDefault="00257902" w:rsidP="00037488">
      <w:pPr>
        <w:tabs>
          <w:tab w:val="right" w:pos="9360"/>
        </w:tabs>
        <w:spacing w:before="2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The Walt Disney Company</w:t>
      </w:r>
      <w:r w:rsidR="008F5FB2" w:rsidRPr="008A59DF">
        <w:rPr>
          <w:rFonts w:ascii="Garamond" w:hAnsi="Garamond"/>
          <w:b/>
          <w:sz w:val="22"/>
          <w:szCs w:val="22"/>
        </w:rPr>
        <w:tab/>
      </w:r>
      <w:r w:rsidR="00037488">
        <w:rPr>
          <w:rFonts w:ascii="Garamond" w:hAnsi="Garamond"/>
          <w:sz w:val="22"/>
          <w:szCs w:val="22"/>
        </w:rPr>
        <w:t>Jul</w:t>
      </w:r>
      <w:r w:rsidR="00037488" w:rsidRPr="008A59DF">
        <w:rPr>
          <w:rFonts w:ascii="Garamond" w:hAnsi="Garamond"/>
          <w:sz w:val="22"/>
          <w:szCs w:val="22"/>
        </w:rPr>
        <w:t>. 20</w:t>
      </w:r>
      <w:r w:rsidR="00037488">
        <w:rPr>
          <w:rFonts w:ascii="Garamond" w:hAnsi="Garamond"/>
          <w:sz w:val="22"/>
          <w:szCs w:val="22"/>
        </w:rPr>
        <w:t>11</w:t>
      </w:r>
      <w:r w:rsidR="00037488" w:rsidRPr="008A59DF">
        <w:rPr>
          <w:rFonts w:ascii="Garamond" w:hAnsi="Garamond"/>
          <w:sz w:val="22"/>
          <w:szCs w:val="22"/>
        </w:rPr>
        <w:t xml:space="preserve"> – </w:t>
      </w:r>
      <w:r w:rsidR="00037488">
        <w:rPr>
          <w:rFonts w:ascii="Garamond" w:hAnsi="Garamond"/>
          <w:sz w:val="22"/>
          <w:szCs w:val="22"/>
        </w:rPr>
        <w:t>Present</w:t>
      </w:r>
    </w:p>
    <w:p w:rsidR="00AF7491" w:rsidRPr="003D03E4" w:rsidRDefault="003D03E4" w:rsidP="00AF7491">
      <w:pPr>
        <w:tabs>
          <w:tab w:val="left" w:pos="900"/>
        </w:tabs>
        <w:rPr>
          <w:rFonts w:ascii="Garamond" w:hAnsi="Garamond"/>
          <w:sz w:val="22"/>
          <w:szCs w:val="22"/>
          <w:lang w:val="it-IT"/>
        </w:rPr>
      </w:pPr>
      <w:r w:rsidRPr="003D03E4">
        <w:rPr>
          <w:rFonts w:ascii="Garamond" w:hAnsi="Garamond"/>
          <w:i/>
          <w:sz w:val="22"/>
          <w:szCs w:val="22"/>
          <w:lang w:val="it-IT"/>
        </w:rPr>
        <w:t>Associate Principal C</w:t>
      </w:r>
      <w:r w:rsidR="00AF7491" w:rsidRPr="003D03E4">
        <w:rPr>
          <w:rFonts w:ascii="Garamond" w:hAnsi="Garamond"/>
          <w:i/>
          <w:sz w:val="22"/>
          <w:szCs w:val="22"/>
          <w:lang w:val="it-IT"/>
        </w:rPr>
        <w:t>ounsel</w:t>
      </w:r>
      <w:r w:rsidR="00AF7491" w:rsidRPr="003D03E4">
        <w:rPr>
          <w:rFonts w:ascii="Garamond" w:hAnsi="Garamond"/>
          <w:sz w:val="22"/>
          <w:szCs w:val="22"/>
          <w:lang w:val="it-IT"/>
        </w:rPr>
        <w:t xml:space="preserve">,  </w:t>
      </w:r>
      <w:r w:rsidR="00037488" w:rsidRPr="003D03E4">
        <w:rPr>
          <w:rFonts w:ascii="Garamond" w:hAnsi="Garamond"/>
          <w:sz w:val="22"/>
          <w:szCs w:val="22"/>
          <w:lang w:val="it-IT"/>
        </w:rPr>
        <w:t>Glendale, CA</w:t>
      </w:r>
      <w:bookmarkStart w:id="0" w:name="_GoBack"/>
      <w:bookmarkEnd w:id="0"/>
    </w:p>
    <w:p w:rsidR="00FA3FA5" w:rsidRPr="008A59DF" w:rsidRDefault="00FA3FA5" w:rsidP="008F5FB2">
      <w:pPr>
        <w:ind w:left="240"/>
        <w:jc w:val="both"/>
        <w:rPr>
          <w:rFonts w:ascii="Garamond" w:hAnsi="Garamond"/>
          <w:sz w:val="22"/>
          <w:szCs w:val="22"/>
        </w:rPr>
      </w:pPr>
      <w:r w:rsidRPr="00FA3FA5">
        <w:rPr>
          <w:rFonts w:ascii="Garamond" w:hAnsi="Garamond"/>
          <w:sz w:val="22"/>
          <w:szCs w:val="22"/>
        </w:rPr>
        <w:t>Member of the Disney Interactive legal group assigned to support the technical operations of Disney Interactive, Disney Consumer Products (DCP) and Disney Technology Shared Solutions (DTSS).</w:t>
      </w:r>
      <w:r w:rsidR="00AF30EF">
        <w:rPr>
          <w:rFonts w:ascii="Garamond" w:hAnsi="Garamond"/>
          <w:sz w:val="22"/>
          <w:szCs w:val="22"/>
        </w:rPr>
        <w:t xml:space="preserve"> My duties include:</w:t>
      </w:r>
    </w:p>
    <w:p w:rsidR="00AF30EF" w:rsidRDefault="003E48C8" w:rsidP="00AF30EF">
      <w:pPr>
        <w:pStyle w:val="msolistparagraph0"/>
        <w:numPr>
          <w:ilvl w:val="0"/>
          <w:numId w:val="7"/>
        </w:numPr>
        <w:tabs>
          <w:tab w:val="clear" w:pos="1152"/>
          <w:tab w:val="num" w:pos="810"/>
        </w:tabs>
        <w:spacing w:before="0" w:beforeAutospacing="0" w:after="0" w:afterAutospacing="0"/>
        <w:ind w:left="810" w:hanging="27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Negotiat</w:t>
      </w:r>
      <w:r w:rsidR="00AF30EF">
        <w:rPr>
          <w:rFonts w:ascii="Garamond" w:hAnsi="Garamond"/>
          <w:sz w:val="22"/>
          <w:szCs w:val="22"/>
        </w:rPr>
        <w:t>ing</w:t>
      </w:r>
      <w:r>
        <w:rPr>
          <w:rFonts w:ascii="Garamond" w:hAnsi="Garamond"/>
          <w:sz w:val="22"/>
          <w:szCs w:val="22"/>
        </w:rPr>
        <w:t xml:space="preserve"> and draft</w:t>
      </w:r>
      <w:r w:rsidR="00AF30EF">
        <w:rPr>
          <w:rFonts w:ascii="Garamond" w:hAnsi="Garamond"/>
          <w:sz w:val="22"/>
          <w:szCs w:val="22"/>
        </w:rPr>
        <w:t>ing</w:t>
      </w:r>
      <w:r>
        <w:rPr>
          <w:rFonts w:ascii="Garamond" w:hAnsi="Garamond"/>
          <w:sz w:val="22"/>
          <w:szCs w:val="22"/>
        </w:rPr>
        <w:t xml:space="preserve"> </w:t>
      </w:r>
      <w:r w:rsidR="00F451F7">
        <w:rPr>
          <w:rFonts w:ascii="Garamond" w:hAnsi="Garamond"/>
          <w:sz w:val="22"/>
          <w:szCs w:val="22"/>
        </w:rPr>
        <w:t xml:space="preserve">technology transaction </w:t>
      </w:r>
      <w:r>
        <w:rPr>
          <w:rFonts w:ascii="Garamond" w:hAnsi="Garamond"/>
          <w:sz w:val="22"/>
          <w:szCs w:val="22"/>
        </w:rPr>
        <w:t>agreements</w:t>
      </w:r>
      <w:r w:rsidR="00AF30EF">
        <w:rPr>
          <w:rFonts w:ascii="Garamond" w:hAnsi="Garamond"/>
          <w:sz w:val="22"/>
          <w:szCs w:val="22"/>
        </w:rPr>
        <w:t xml:space="preserve">, such as: </w:t>
      </w:r>
      <w:r>
        <w:rPr>
          <w:rFonts w:ascii="Garamond" w:hAnsi="Garamond"/>
          <w:sz w:val="22"/>
          <w:szCs w:val="22"/>
        </w:rPr>
        <w:t>Software and Hardware Licenses, SaaS Subscriptions, Professional Services, Equipment Purchases, Software Evaluations, Confidentiality, and more.</w:t>
      </w:r>
    </w:p>
    <w:p w:rsidR="00AF30EF" w:rsidRDefault="00AF30EF" w:rsidP="00AF30EF">
      <w:pPr>
        <w:pStyle w:val="msolistparagraph0"/>
        <w:numPr>
          <w:ilvl w:val="0"/>
          <w:numId w:val="7"/>
        </w:numPr>
        <w:tabs>
          <w:tab w:val="clear" w:pos="1152"/>
          <w:tab w:val="num" w:pos="810"/>
        </w:tabs>
        <w:spacing w:before="0" w:beforeAutospacing="0" w:after="0" w:afterAutospacing="0"/>
        <w:ind w:left="810" w:hanging="27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Negotiating and communicating</w:t>
      </w:r>
      <w:r w:rsidRPr="00AF30EF">
        <w:rPr>
          <w:rFonts w:ascii="Garamond" w:hAnsi="Garamond"/>
          <w:sz w:val="22"/>
          <w:szCs w:val="22"/>
        </w:rPr>
        <w:t xml:space="preserve"> with vendors of all types, ranging from </w:t>
      </w:r>
      <w:r>
        <w:rPr>
          <w:rFonts w:ascii="Garamond" w:hAnsi="Garamond"/>
          <w:sz w:val="22"/>
          <w:szCs w:val="22"/>
        </w:rPr>
        <w:t>Fortune 50</w:t>
      </w:r>
      <w:r w:rsidRPr="00AF30EF">
        <w:rPr>
          <w:rFonts w:ascii="Garamond" w:hAnsi="Garamond"/>
          <w:sz w:val="22"/>
          <w:szCs w:val="22"/>
        </w:rPr>
        <w:t xml:space="preserve"> corporations to small, recent start-ups, as well as individual providers.</w:t>
      </w:r>
    </w:p>
    <w:p w:rsidR="00D41514" w:rsidRDefault="00D41514" w:rsidP="00D41514">
      <w:pPr>
        <w:pStyle w:val="msolistparagraph0"/>
        <w:numPr>
          <w:ilvl w:val="0"/>
          <w:numId w:val="7"/>
        </w:numPr>
        <w:tabs>
          <w:tab w:val="clear" w:pos="1152"/>
          <w:tab w:val="num" w:pos="810"/>
        </w:tabs>
        <w:spacing w:before="0" w:beforeAutospacing="0" w:after="0" w:afterAutospacing="0"/>
        <w:ind w:left="810" w:hanging="27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Counseling business unit executives, managers and developers on the acquisition and use of technology systems and software.</w:t>
      </w:r>
    </w:p>
    <w:p w:rsidR="00AA08C0" w:rsidRDefault="00AA08C0" w:rsidP="00AF30EF">
      <w:pPr>
        <w:pStyle w:val="msolistparagraph0"/>
        <w:numPr>
          <w:ilvl w:val="0"/>
          <w:numId w:val="7"/>
        </w:numPr>
        <w:tabs>
          <w:tab w:val="clear" w:pos="1152"/>
          <w:tab w:val="num" w:pos="810"/>
        </w:tabs>
        <w:spacing w:before="0" w:beforeAutospacing="0" w:after="0" w:afterAutospacing="0"/>
        <w:ind w:left="810" w:hanging="27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Managing and supervising paralegals and administrative assistants in all aspects of their work.</w:t>
      </w:r>
    </w:p>
    <w:p w:rsidR="00F451F7" w:rsidRDefault="00AA08C0" w:rsidP="00F451F7">
      <w:pPr>
        <w:pStyle w:val="msolistparagraph0"/>
        <w:numPr>
          <w:ilvl w:val="0"/>
          <w:numId w:val="7"/>
        </w:numPr>
        <w:tabs>
          <w:tab w:val="clear" w:pos="1152"/>
          <w:tab w:val="num" w:pos="810"/>
        </w:tabs>
        <w:spacing w:before="0" w:beforeAutospacing="0" w:after="0" w:afterAutospacing="0"/>
        <w:ind w:left="810" w:hanging="27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Founding and active member of Disney’s Open Source Software Committee, preparing company-wide policies and reviewing business unit requests to use, </w:t>
      </w:r>
      <w:r w:rsidR="00F451F7">
        <w:rPr>
          <w:rFonts w:ascii="Garamond" w:hAnsi="Garamond"/>
          <w:sz w:val="22"/>
          <w:szCs w:val="22"/>
        </w:rPr>
        <w:t>contribute to, and release open source software (</w:t>
      </w:r>
      <w:proofErr w:type="spellStart"/>
      <w:r w:rsidR="00F451F7">
        <w:rPr>
          <w:rFonts w:ascii="Garamond" w:hAnsi="Garamond"/>
          <w:sz w:val="22"/>
          <w:szCs w:val="22"/>
        </w:rPr>
        <w:t>oss</w:t>
      </w:r>
      <w:proofErr w:type="spellEnd"/>
      <w:r w:rsidR="00F451F7">
        <w:rPr>
          <w:rFonts w:ascii="Garamond" w:hAnsi="Garamond"/>
          <w:sz w:val="22"/>
          <w:szCs w:val="22"/>
        </w:rPr>
        <w:t xml:space="preserve">). Head of subcommittee tasked with developing internal definition of “distribution” for </w:t>
      </w:r>
      <w:proofErr w:type="spellStart"/>
      <w:r w:rsidR="00F451F7">
        <w:rPr>
          <w:rFonts w:ascii="Garamond" w:hAnsi="Garamond"/>
          <w:sz w:val="22"/>
          <w:szCs w:val="22"/>
        </w:rPr>
        <w:t>oss</w:t>
      </w:r>
      <w:proofErr w:type="spellEnd"/>
      <w:r w:rsidR="00F451F7">
        <w:rPr>
          <w:rFonts w:ascii="Garamond" w:hAnsi="Garamond"/>
          <w:sz w:val="22"/>
          <w:szCs w:val="22"/>
        </w:rPr>
        <w:t xml:space="preserve"> and preparing compliance instructions for over two dozen of the most popular </w:t>
      </w:r>
      <w:proofErr w:type="spellStart"/>
      <w:r w:rsidR="00F451F7">
        <w:rPr>
          <w:rFonts w:ascii="Garamond" w:hAnsi="Garamond"/>
          <w:sz w:val="22"/>
          <w:szCs w:val="22"/>
        </w:rPr>
        <w:t>oss</w:t>
      </w:r>
      <w:proofErr w:type="spellEnd"/>
      <w:r w:rsidR="00F451F7">
        <w:rPr>
          <w:rFonts w:ascii="Garamond" w:hAnsi="Garamond"/>
          <w:sz w:val="22"/>
          <w:szCs w:val="22"/>
        </w:rPr>
        <w:t xml:space="preserve"> licenses.</w:t>
      </w:r>
    </w:p>
    <w:p w:rsidR="00AE53F8" w:rsidRDefault="00AE53F8" w:rsidP="00F451F7">
      <w:pPr>
        <w:pStyle w:val="msolistparagraph0"/>
        <w:numPr>
          <w:ilvl w:val="0"/>
          <w:numId w:val="7"/>
        </w:numPr>
        <w:tabs>
          <w:tab w:val="clear" w:pos="1152"/>
          <w:tab w:val="num" w:pos="810"/>
        </w:tabs>
        <w:spacing w:before="0" w:beforeAutospacing="0" w:after="0" w:afterAutospacing="0"/>
        <w:ind w:left="810" w:hanging="27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</w:t>
      </w:r>
      <w:r w:rsidR="00F451F7" w:rsidRPr="00F451F7">
        <w:rPr>
          <w:rFonts w:ascii="Garamond" w:hAnsi="Garamond"/>
          <w:sz w:val="22"/>
          <w:szCs w:val="22"/>
        </w:rPr>
        <w:t xml:space="preserve">nstrumental in establishing </w:t>
      </w:r>
      <w:r w:rsidR="00D41514">
        <w:rPr>
          <w:rFonts w:ascii="Garamond" w:hAnsi="Garamond"/>
          <w:sz w:val="22"/>
          <w:szCs w:val="22"/>
        </w:rPr>
        <w:t xml:space="preserve">and managing </w:t>
      </w:r>
      <w:r w:rsidR="00F451F7" w:rsidRPr="00F451F7">
        <w:rPr>
          <w:rFonts w:ascii="Garamond" w:hAnsi="Garamond"/>
          <w:sz w:val="22"/>
          <w:szCs w:val="22"/>
        </w:rPr>
        <w:t>Disney’s first officially-sponsored pro bo</w:t>
      </w:r>
      <w:r>
        <w:rPr>
          <w:rFonts w:ascii="Garamond" w:hAnsi="Garamond"/>
          <w:sz w:val="22"/>
          <w:szCs w:val="22"/>
        </w:rPr>
        <w:t>no program representing</w:t>
      </w:r>
      <w:r w:rsidR="00F451F7" w:rsidRPr="00F451F7">
        <w:rPr>
          <w:rFonts w:ascii="Garamond" w:hAnsi="Garamond"/>
          <w:sz w:val="22"/>
          <w:szCs w:val="22"/>
        </w:rPr>
        <w:t xml:space="preserve"> families adopting abused and neglect</w:t>
      </w:r>
      <w:r w:rsidR="001711DB">
        <w:rPr>
          <w:rFonts w:ascii="Garamond" w:hAnsi="Garamond"/>
          <w:sz w:val="22"/>
          <w:szCs w:val="22"/>
        </w:rPr>
        <w:t>ed children out of foster care, which has now finalized over 100 adoptions in L.A. County and is expanding to New York and Florida.</w:t>
      </w:r>
    </w:p>
    <w:p w:rsidR="00F451F7" w:rsidRPr="00F451F7" w:rsidRDefault="00D41514" w:rsidP="00F451F7">
      <w:pPr>
        <w:pStyle w:val="msolistparagraph0"/>
        <w:numPr>
          <w:ilvl w:val="0"/>
          <w:numId w:val="7"/>
        </w:numPr>
        <w:tabs>
          <w:tab w:val="clear" w:pos="1152"/>
          <w:tab w:val="num" w:pos="810"/>
        </w:tabs>
        <w:spacing w:before="0" w:beforeAutospacing="0" w:after="0" w:afterAutospacing="0"/>
        <w:ind w:left="810" w:hanging="27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</w:t>
      </w:r>
      <w:r w:rsidR="00F451F7" w:rsidRPr="00F451F7">
        <w:rPr>
          <w:rFonts w:ascii="Garamond" w:hAnsi="Garamond"/>
          <w:sz w:val="22"/>
          <w:szCs w:val="22"/>
        </w:rPr>
        <w:t xml:space="preserve">amed a Disney Interactive </w:t>
      </w:r>
      <w:proofErr w:type="spellStart"/>
      <w:r w:rsidR="00F451F7" w:rsidRPr="00F451F7">
        <w:rPr>
          <w:rFonts w:ascii="Garamond" w:hAnsi="Garamond"/>
          <w:sz w:val="22"/>
          <w:szCs w:val="22"/>
        </w:rPr>
        <w:t>VoluntEAR</w:t>
      </w:r>
      <w:proofErr w:type="spellEnd"/>
      <w:r w:rsidR="00F451F7" w:rsidRPr="00F451F7">
        <w:rPr>
          <w:rFonts w:ascii="Garamond" w:hAnsi="Garamond"/>
          <w:sz w:val="22"/>
          <w:szCs w:val="22"/>
        </w:rPr>
        <w:t xml:space="preserve"> of the Year</w:t>
      </w:r>
      <w:r w:rsidR="00AE53F8">
        <w:rPr>
          <w:rFonts w:ascii="Garamond" w:hAnsi="Garamond"/>
          <w:sz w:val="22"/>
          <w:szCs w:val="22"/>
        </w:rPr>
        <w:t xml:space="preserve"> for 2014</w:t>
      </w:r>
      <w:r w:rsidR="00506191">
        <w:rPr>
          <w:rFonts w:ascii="Garamond" w:hAnsi="Garamond"/>
          <w:sz w:val="22"/>
          <w:szCs w:val="22"/>
        </w:rPr>
        <w:t xml:space="preserve"> </w:t>
      </w:r>
      <w:r w:rsidR="00DB53E3">
        <w:rPr>
          <w:rFonts w:ascii="Garamond" w:hAnsi="Garamond"/>
          <w:sz w:val="22"/>
          <w:szCs w:val="22"/>
        </w:rPr>
        <w:t>(</w:t>
      </w:r>
      <w:proofErr w:type="gramStart"/>
      <w:r w:rsidR="00DB53E3">
        <w:rPr>
          <w:rFonts w:ascii="Garamond" w:hAnsi="Garamond"/>
          <w:sz w:val="22"/>
          <w:szCs w:val="22"/>
        </w:rPr>
        <w:t>its</w:t>
      </w:r>
      <w:proofErr w:type="gramEnd"/>
      <w:r w:rsidR="00DB53E3">
        <w:rPr>
          <w:rFonts w:ascii="Garamond" w:hAnsi="Garamond"/>
          <w:sz w:val="22"/>
          <w:szCs w:val="22"/>
        </w:rPr>
        <w:t xml:space="preserve"> first ever) </w:t>
      </w:r>
      <w:r w:rsidR="00506191">
        <w:rPr>
          <w:rFonts w:ascii="Garamond" w:hAnsi="Garamond"/>
          <w:sz w:val="22"/>
          <w:szCs w:val="22"/>
        </w:rPr>
        <w:t>and was sent</w:t>
      </w:r>
      <w:r w:rsidR="00F451F7" w:rsidRPr="00F451F7">
        <w:rPr>
          <w:rFonts w:ascii="Garamond" w:hAnsi="Garamond"/>
          <w:sz w:val="22"/>
          <w:szCs w:val="22"/>
        </w:rPr>
        <w:t xml:space="preserve"> </w:t>
      </w:r>
      <w:r w:rsidR="00506191">
        <w:rPr>
          <w:rFonts w:ascii="Garamond" w:hAnsi="Garamond"/>
          <w:sz w:val="22"/>
          <w:szCs w:val="22"/>
        </w:rPr>
        <w:t xml:space="preserve">by Disney </w:t>
      </w:r>
      <w:r w:rsidR="00F451F7" w:rsidRPr="00F451F7">
        <w:rPr>
          <w:rFonts w:ascii="Garamond" w:hAnsi="Garamond"/>
          <w:sz w:val="22"/>
          <w:szCs w:val="22"/>
        </w:rPr>
        <w:t xml:space="preserve">to Ecuador with </w:t>
      </w:r>
      <w:r w:rsidR="00DB53E3">
        <w:rPr>
          <w:rFonts w:ascii="Garamond" w:hAnsi="Garamond"/>
          <w:sz w:val="22"/>
          <w:szCs w:val="22"/>
        </w:rPr>
        <w:t xml:space="preserve">the </w:t>
      </w:r>
      <w:r w:rsidR="00F451F7" w:rsidRPr="00F451F7">
        <w:rPr>
          <w:rFonts w:ascii="Garamond" w:hAnsi="Garamond"/>
          <w:sz w:val="22"/>
          <w:szCs w:val="22"/>
        </w:rPr>
        <w:t>ch</w:t>
      </w:r>
      <w:r w:rsidR="00506191">
        <w:rPr>
          <w:rFonts w:ascii="Garamond" w:hAnsi="Garamond"/>
          <w:sz w:val="22"/>
          <w:szCs w:val="22"/>
        </w:rPr>
        <w:t>arity Free The Children to help bring clean water to a local village.</w:t>
      </w:r>
    </w:p>
    <w:p w:rsidR="00257902" w:rsidRPr="008A59DF" w:rsidRDefault="00257902" w:rsidP="00257902">
      <w:pPr>
        <w:tabs>
          <w:tab w:val="left" w:pos="900"/>
        </w:tabs>
        <w:rPr>
          <w:rFonts w:ascii="Garamond" w:hAnsi="Garamond"/>
          <w:b/>
          <w:sz w:val="22"/>
          <w:szCs w:val="22"/>
        </w:rPr>
      </w:pPr>
    </w:p>
    <w:p w:rsidR="00257902" w:rsidRPr="008A59DF" w:rsidRDefault="00257902" w:rsidP="00037488">
      <w:pPr>
        <w:tabs>
          <w:tab w:val="right" w:pos="9360"/>
        </w:tabs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b/>
          <w:sz w:val="22"/>
          <w:szCs w:val="22"/>
        </w:rPr>
        <w:t>General Atomics</w:t>
      </w:r>
      <w:r w:rsidRPr="008A59DF">
        <w:rPr>
          <w:rFonts w:ascii="Garamond" w:hAnsi="Garamond"/>
          <w:b/>
          <w:sz w:val="22"/>
          <w:szCs w:val="22"/>
        </w:rPr>
        <w:tab/>
      </w:r>
      <w:r w:rsidR="00037488" w:rsidRPr="008A59DF">
        <w:rPr>
          <w:rFonts w:ascii="Garamond" w:hAnsi="Garamond"/>
          <w:sz w:val="22"/>
          <w:szCs w:val="22"/>
        </w:rPr>
        <w:t>Sep. 2009 – Apr. 2011</w:t>
      </w:r>
    </w:p>
    <w:p w:rsidR="00257902" w:rsidRPr="008A59DF" w:rsidRDefault="00257902" w:rsidP="00257902">
      <w:pPr>
        <w:tabs>
          <w:tab w:val="left" w:pos="900"/>
        </w:tabs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i/>
          <w:sz w:val="22"/>
          <w:szCs w:val="22"/>
        </w:rPr>
        <w:t>Corporate Counsel</w:t>
      </w:r>
      <w:proofErr w:type="gramStart"/>
      <w:r w:rsidRPr="008A59DF">
        <w:rPr>
          <w:rFonts w:ascii="Garamond" w:hAnsi="Garamond"/>
          <w:sz w:val="22"/>
          <w:szCs w:val="22"/>
        </w:rPr>
        <w:t xml:space="preserve">,  </w:t>
      </w:r>
      <w:smartTag w:uri="urn:schemas-microsoft-com:office:smarttags" w:element="City">
        <w:r w:rsidR="00037488" w:rsidRPr="008A59DF">
          <w:rPr>
            <w:rFonts w:ascii="Garamond" w:hAnsi="Garamond"/>
            <w:sz w:val="22"/>
            <w:szCs w:val="22"/>
          </w:rPr>
          <w:t>San</w:t>
        </w:r>
        <w:proofErr w:type="gramEnd"/>
        <w:r w:rsidR="00037488" w:rsidRPr="008A59DF">
          <w:rPr>
            <w:rFonts w:ascii="Garamond" w:hAnsi="Garamond"/>
            <w:sz w:val="22"/>
            <w:szCs w:val="22"/>
          </w:rPr>
          <w:t xml:space="preserve"> Diego</w:t>
        </w:r>
      </w:smartTag>
      <w:r w:rsidR="00037488" w:rsidRPr="008A59DF">
        <w:rPr>
          <w:rFonts w:ascii="Garamond" w:hAnsi="Garamond"/>
          <w:sz w:val="22"/>
          <w:szCs w:val="22"/>
        </w:rPr>
        <w:t>, CA</w:t>
      </w:r>
    </w:p>
    <w:p w:rsidR="00257902" w:rsidRDefault="00257902" w:rsidP="00257902">
      <w:pPr>
        <w:ind w:left="240"/>
        <w:jc w:val="both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General Atomics manufactures the Predator</w:t>
      </w:r>
      <w:r w:rsidRPr="008A59DF">
        <w:rPr>
          <w:rFonts w:ascii="Garamond" w:hAnsi="Garamond"/>
          <w:sz w:val="22"/>
          <w:szCs w:val="22"/>
          <w:vertAlign w:val="superscript"/>
        </w:rPr>
        <w:t>®</w:t>
      </w:r>
      <w:r w:rsidRPr="008A59DF">
        <w:rPr>
          <w:rFonts w:ascii="Garamond" w:hAnsi="Garamond"/>
          <w:sz w:val="22"/>
          <w:szCs w:val="22"/>
        </w:rPr>
        <w:t xml:space="preserve"> drone and other high technology systems, </w:t>
      </w:r>
      <w:r w:rsidR="00DB53E3" w:rsidRPr="001711DB">
        <w:rPr>
          <w:rFonts w:ascii="Garamond" w:hAnsi="Garamond"/>
          <w:sz w:val="22"/>
          <w:szCs w:val="22"/>
        </w:rPr>
        <w:t>such as nuclear reactor components, electromagnetic devices, transportation systems, and software</w:t>
      </w:r>
      <w:r w:rsidRPr="008A59DF">
        <w:rPr>
          <w:rFonts w:ascii="Garamond" w:hAnsi="Garamond"/>
          <w:sz w:val="22"/>
          <w:szCs w:val="22"/>
        </w:rPr>
        <w:t xml:space="preserve">. </w:t>
      </w:r>
      <w:r w:rsidR="00DB53E3">
        <w:rPr>
          <w:rFonts w:ascii="Garamond" w:hAnsi="Garamond"/>
          <w:sz w:val="22"/>
          <w:szCs w:val="22"/>
        </w:rPr>
        <w:t xml:space="preserve">It </w:t>
      </w:r>
      <w:r w:rsidR="00DB53E3" w:rsidRPr="001711DB">
        <w:rPr>
          <w:rFonts w:ascii="Garamond" w:hAnsi="Garamond"/>
          <w:sz w:val="22"/>
          <w:szCs w:val="22"/>
        </w:rPr>
        <w:t>also operates uranium mines internationally</w:t>
      </w:r>
      <w:r w:rsidR="00DB53E3">
        <w:rPr>
          <w:rFonts w:ascii="Garamond" w:hAnsi="Garamond"/>
          <w:sz w:val="22"/>
          <w:szCs w:val="22"/>
        </w:rPr>
        <w:t>,</w:t>
      </w:r>
      <w:r w:rsidR="00DB53E3" w:rsidRPr="008A59DF">
        <w:rPr>
          <w:rFonts w:ascii="Garamond" w:hAnsi="Garamond"/>
          <w:sz w:val="22"/>
          <w:szCs w:val="22"/>
        </w:rPr>
        <w:t xml:space="preserve"> </w:t>
      </w:r>
      <w:r w:rsidR="00DB53E3" w:rsidRPr="001711DB">
        <w:rPr>
          <w:rFonts w:ascii="Garamond" w:hAnsi="Garamond"/>
          <w:sz w:val="22"/>
          <w:szCs w:val="22"/>
        </w:rPr>
        <w:t xml:space="preserve">develops biofuel from algae, manufactures medical devices, </w:t>
      </w:r>
      <w:r w:rsidR="00DB53E3">
        <w:rPr>
          <w:rFonts w:ascii="Garamond" w:hAnsi="Garamond"/>
          <w:sz w:val="22"/>
          <w:szCs w:val="22"/>
        </w:rPr>
        <w:t xml:space="preserve">and more. </w:t>
      </w:r>
      <w:r w:rsidRPr="008A59DF">
        <w:rPr>
          <w:rFonts w:ascii="Garamond" w:hAnsi="Garamond"/>
          <w:sz w:val="22"/>
          <w:szCs w:val="22"/>
        </w:rPr>
        <w:t>I managed all aspects of the company’s transactional legal work, including:</w:t>
      </w:r>
    </w:p>
    <w:p w:rsidR="00257902" w:rsidRPr="008A59DF" w:rsidRDefault="00257902" w:rsidP="00257902">
      <w:pPr>
        <w:pStyle w:val="msolistparagraph0"/>
        <w:numPr>
          <w:ilvl w:val="0"/>
          <w:numId w:val="7"/>
        </w:numPr>
        <w:tabs>
          <w:tab w:val="clear" w:pos="1152"/>
          <w:tab w:val="num" w:pos="810"/>
        </w:tabs>
        <w:spacing w:before="0" w:beforeAutospacing="0" w:after="0" w:afterAutospacing="0"/>
        <w:ind w:left="810" w:hanging="270"/>
        <w:jc w:val="both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Primary attorney responsible for managing and protecting the company’s intellectual property, including hundreds of patents and dozens of trademarks.</w:t>
      </w:r>
    </w:p>
    <w:p w:rsidR="00257902" w:rsidRPr="008A59DF" w:rsidRDefault="00257902" w:rsidP="00257902">
      <w:pPr>
        <w:pStyle w:val="msolistparagraph0"/>
        <w:numPr>
          <w:ilvl w:val="0"/>
          <w:numId w:val="7"/>
        </w:numPr>
        <w:tabs>
          <w:tab w:val="clear" w:pos="1152"/>
          <w:tab w:val="num" w:pos="810"/>
        </w:tabs>
        <w:spacing w:before="0" w:beforeAutospacing="0" w:after="0" w:afterAutospacing="0"/>
        <w:ind w:left="810" w:hanging="270"/>
        <w:jc w:val="both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Draft</w:t>
      </w:r>
      <w:r>
        <w:rPr>
          <w:rFonts w:ascii="Garamond" w:hAnsi="Garamond"/>
          <w:sz w:val="22"/>
          <w:szCs w:val="22"/>
        </w:rPr>
        <w:t>ed</w:t>
      </w:r>
      <w:r w:rsidRPr="008A59DF">
        <w:rPr>
          <w:rFonts w:ascii="Garamond" w:hAnsi="Garamond"/>
          <w:sz w:val="22"/>
          <w:szCs w:val="22"/>
        </w:rPr>
        <w:t xml:space="preserve"> and negotiate</w:t>
      </w:r>
      <w:r>
        <w:rPr>
          <w:rFonts w:ascii="Garamond" w:hAnsi="Garamond"/>
          <w:sz w:val="22"/>
          <w:szCs w:val="22"/>
        </w:rPr>
        <w:t>d</w:t>
      </w:r>
      <w:r w:rsidRPr="008A59DF">
        <w:rPr>
          <w:rFonts w:ascii="Garamond" w:hAnsi="Garamond"/>
          <w:sz w:val="22"/>
          <w:szCs w:val="22"/>
        </w:rPr>
        <w:t xml:space="preserve"> software license agreements, both as licensor and licensee.</w:t>
      </w:r>
    </w:p>
    <w:p w:rsidR="00257902" w:rsidRPr="008A59DF" w:rsidRDefault="00257902" w:rsidP="00257902">
      <w:pPr>
        <w:pStyle w:val="msolistparagraph0"/>
        <w:numPr>
          <w:ilvl w:val="0"/>
          <w:numId w:val="7"/>
        </w:numPr>
        <w:tabs>
          <w:tab w:val="clear" w:pos="1152"/>
          <w:tab w:val="num" w:pos="810"/>
        </w:tabs>
        <w:spacing w:before="0" w:beforeAutospacing="0" w:after="0" w:afterAutospacing="0"/>
        <w:ind w:left="810" w:hanging="270"/>
        <w:jc w:val="both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Negotiated international agreements with parties in the UK, Australia, Canada, Austria, Germany, France, Spain, Italy, Japan, China, South Africa, UAE, Mexico, Brazil, and more.</w:t>
      </w:r>
    </w:p>
    <w:p w:rsidR="00257902" w:rsidRPr="008A59DF" w:rsidRDefault="00257902" w:rsidP="00257902">
      <w:pPr>
        <w:pStyle w:val="msolistparagraph0"/>
        <w:numPr>
          <w:ilvl w:val="0"/>
          <w:numId w:val="7"/>
        </w:numPr>
        <w:tabs>
          <w:tab w:val="clear" w:pos="1152"/>
          <w:tab w:val="num" w:pos="810"/>
        </w:tabs>
        <w:spacing w:before="0" w:beforeAutospacing="0" w:after="0" w:afterAutospacing="0"/>
        <w:ind w:left="810" w:hanging="270"/>
        <w:jc w:val="both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Advise</w:t>
      </w:r>
      <w:r>
        <w:rPr>
          <w:rFonts w:ascii="Garamond" w:hAnsi="Garamond"/>
          <w:sz w:val="22"/>
          <w:szCs w:val="22"/>
        </w:rPr>
        <w:t>d</w:t>
      </w:r>
      <w:r w:rsidRPr="008A59DF">
        <w:rPr>
          <w:rFonts w:ascii="Garamond" w:hAnsi="Garamond"/>
          <w:sz w:val="22"/>
          <w:szCs w:val="22"/>
        </w:rPr>
        <w:t xml:space="preserve"> on numerous employment law issues.</w:t>
      </w:r>
    </w:p>
    <w:p w:rsidR="00257902" w:rsidRPr="008A59DF" w:rsidRDefault="00257902" w:rsidP="00257902">
      <w:pPr>
        <w:pStyle w:val="msolistparagraph0"/>
        <w:numPr>
          <w:ilvl w:val="0"/>
          <w:numId w:val="7"/>
        </w:numPr>
        <w:tabs>
          <w:tab w:val="clear" w:pos="1152"/>
          <w:tab w:val="num" w:pos="810"/>
        </w:tabs>
        <w:spacing w:before="0" w:beforeAutospacing="0" w:after="0" w:afterAutospacing="0"/>
        <w:ind w:left="810" w:hanging="270"/>
        <w:jc w:val="both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Draft</w:t>
      </w:r>
      <w:r w:rsidR="009A0476">
        <w:rPr>
          <w:rFonts w:ascii="Garamond" w:hAnsi="Garamond"/>
          <w:sz w:val="22"/>
          <w:szCs w:val="22"/>
        </w:rPr>
        <w:t>ed</w:t>
      </w:r>
      <w:r w:rsidRPr="008A59DF">
        <w:rPr>
          <w:rFonts w:ascii="Garamond" w:hAnsi="Garamond"/>
          <w:sz w:val="22"/>
          <w:szCs w:val="22"/>
        </w:rPr>
        <w:t xml:space="preserve"> and negotiate</w:t>
      </w:r>
      <w:r w:rsidR="009A0476">
        <w:rPr>
          <w:rFonts w:ascii="Garamond" w:hAnsi="Garamond"/>
          <w:sz w:val="22"/>
          <w:szCs w:val="22"/>
        </w:rPr>
        <w:t>d</w:t>
      </w:r>
      <w:r w:rsidRPr="008A59DF">
        <w:rPr>
          <w:rFonts w:ascii="Garamond" w:hAnsi="Garamond"/>
          <w:sz w:val="22"/>
          <w:szCs w:val="22"/>
        </w:rPr>
        <w:t xml:space="preserve"> real estate and equipment leases, asset purchase</w:t>
      </w:r>
      <w:r w:rsidR="009A0476">
        <w:rPr>
          <w:rFonts w:ascii="Garamond" w:hAnsi="Garamond"/>
          <w:sz w:val="22"/>
          <w:szCs w:val="22"/>
        </w:rPr>
        <w:t>s, and related documents</w:t>
      </w:r>
      <w:r w:rsidRPr="008A59DF">
        <w:rPr>
          <w:rFonts w:ascii="Garamond" w:hAnsi="Garamond"/>
          <w:sz w:val="22"/>
          <w:szCs w:val="22"/>
        </w:rPr>
        <w:t>.</w:t>
      </w:r>
    </w:p>
    <w:p w:rsidR="00257902" w:rsidRPr="008A59DF" w:rsidRDefault="00257902" w:rsidP="00257902">
      <w:pPr>
        <w:pStyle w:val="msolistparagraph0"/>
        <w:numPr>
          <w:ilvl w:val="0"/>
          <w:numId w:val="7"/>
        </w:numPr>
        <w:tabs>
          <w:tab w:val="clear" w:pos="1152"/>
          <w:tab w:val="num" w:pos="810"/>
        </w:tabs>
        <w:spacing w:before="0" w:beforeAutospacing="0" w:after="0" w:afterAutospacing="0"/>
        <w:ind w:left="810" w:hanging="270"/>
        <w:jc w:val="both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Assist</w:t>
      </w:r>
      <w:r w:rsidR="009A0476">
        <w:rPr>
          <w:rFonts w:ascii="Garamond" w:hAnsi="Garamond"/>
          <w:sz w:val="22"/>
          <w:szCs w:val="22"/>
        </w:rPr>
        <w:t>ed</w:t>
      </w:r>
      <w:r w:rsidRPr="008A59DF">
        <w:rPr>
          <w:rFonts w:ascii="Garamond" w:hAnsi="Garamond"/>
          <w:sz w:val="22"/>
          <w:szCs w:val="22"/>
        </w:rPr>
        <w:t xml:space="preserve"> with litigation management including discovery requests and motion drafting.</w:t>
      </w:r>
    </w:p>
    <w:p w:rsidR="00257902" w:rsidRPr="008A59DF" w:rsidRDefault="009A0476" w:rsidP="00257902">
      <w:pPr>
        <w:pStyle w:val="msolistparagraph0"/>
        <w:numPr>
          <w:ilvl w:val="0"/>
          <w:numId w:val="7"/>
        </w:numPr>
        <w:tabs>
          <w:tab w:val="clear" w:pos="1152"/>
          <w:tab w:val="num" w:pos="810"/>
        </w:tabs>
        <w:spacing w:before="0" w:beforeAutospacing="0" w:after="0" w:afterAutospacing="0"/>
        <w:ind w:left="810" w:hanging="27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="00257902" w:rsidRPr="008A59DF">
        <w:rPr>
          <w:rFonts w:ascii="Garamond" w:hAnsi="Garamond"/>
          <w:sz w:val="22"/>
          <w:szCs w:val="22"/>
        </w:rPr>
        <w:t>rovide</w:t>
      </w:r>
      <w:r>
        <w:rPr>
          <w:rFonts w:ascii="Garamond" w:hAnsi="Garamond"/>
          <w:sz w:val="22"/>
          <w:szCs w:val="22"/>
        </w:rPr>
        <w:t>d</w:t>
      </w:r>
      <w:r w:rsidR="00257902" w:rsidRPr="008A59DF">
        <w:rPr>
          <w:rFonts w:ascii="Garamond" w:hAnsi="Garamond"/>
          <w:sz w:val="22"/>
          <w:szCs w:val="22"/>
        </w:rPr>
        <w:t xml:space="preserve"> legal advice to CEO, senior vice presidents and other company executives.</w:t>
      </w:r>
    </w:p>
    <w:p w:rsidR="00257902" w:rsidRPr="008A59DF" w:rsidRDefault="00257902" w:rsidP="00257902">
      <w:pPr>
        <w:pStyle w:val="msolistparagraph0"/>
        <w:numPr>
          <w:ilvl w:val="0"/>
          <w:numId w:val="7"/>
        </w:numPr>
        <w:tabs>
          <w:tab w:val="clear" w:pos="1152"/>
          <w:tab w:val="num" w:pos="810"/>
        </w:tabs>
        <w:spacing w:before="0" w:beforeAutospacing="0" w:after="0" w:afterAutospacing="0"/>
        <w:ind w:left="810" w:hanging="270"/>
        <w:jc w:val="both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Regularly counsel</w:t>
      </w:r>
      <w:r w:rsidR="009A0476">
        <w:rPr>
          <w:rFonts w:ascii="Garamond" w:hAnsi="Garamond"/>
          <w:sz w:val="22"/>
          <w:szCs w:val="22"/>
        </w:rPr>
        <w:t>ed</w:t>
      </w:r>
      <w:r w:rsidRPr="008A59DF">
        <w:rPr>
          <w:rFonts w:ascii="Garamond" w:hAnsi="Garamond"/>
          <w:sz w:val="22"/>
          <w:szCs w:val="22"/>
        </w:rPr>
        <w:t xml:space="preserve"> company engineers and scientists on contractual matters, risk allocation, patent and trade secret protection issues and general legal matters.</w:t>
      </w:r>
    </w:p>
    <w:p w:rsidR="00257902" w:rsidRPr="008A59DF" w:rsidRDefault="00257902" w:rsidP="00257902">
      <w:pPr>
        <w:pStyle w:val="msolistparagraph0"/>
        <w:numPr>
          <w:ilvl w:val="0"/>
          <w:numId w:val="7"/>
        </w:numPr>
        <w:tabs>
          <w:tab w:val="clear" w:pos="1152"/>
          <w:tab w:val="num" w:pos="810"/>
        </w:tabs>
        <w:spacing w:before="0" w:beforeAutospacing="0" w:after="0" w:afterAutospacing="0"/>
        <w:ind w:left="810" w:hanging="270"/>
        <w:jc w:val="both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Manage</w:t>
      </w:r>
      <w:r w:rsidR="009A0476">
        <w:rPr>
          <w:rFonts w:ascii="Garamond" w:hAnsi="Garamond"/>
          <w:sz w:val="22"/>
          <w:szCs w:val="22"/>
        </w:rPr>
        <w:t>d</w:t>
      </w:r>
      <w:r w:rsidRPr="008A59DF">
        <w:rPr>
          <w:rFonts w:ascii="Garamond" w:hAnsi="Garamond"/>
          <w:sz w:val="22"/>
          <w:szCs w:val="22"/>
        </w:rPr>
        <w:t xml:space="preserve"> and confe</w:t>
      </w:r>
      <w:r w:rsidR="007C1356">
        <w:rPr>
          <w:rFonts w:ascii="Garamond" w:hAnsi="Garamond"/>
          <w:sz w:val="22"/>
          <w:szCs w:val="22"/>
        </w:rPr>
        <w:t>r</w:t>
      </w:r>
      <w:r w:rsidRPr="008A59DF">
        <w:rPr>
          <w:rFonts w:ascii="Garamond" w:hAnsi="Garamond"/>
          <w:sz w:val="22"/>
          <w:szCs w:val="22"/>
        </w:rPr>
        <w:t>r</w:t>
      </w:r>
      <w:r w:rsidR="009A0476">
        <w:rPr>
          <w:rFonts w:ascii="Garamond" w:hAnsi="Garamond"/>
          <w:sz w:val="22"/>
          <w:szCs w:val="22"/>
        </w:rPr>
        <w:t>ed</w:t>
      </w:r>
      <w:r w:rsidRPr="008A59DF">
        <w:rPr>
          <w:rFonts w:ascii="Garamond" w:hAnsi="Garamond"/>
          <w:sz w:val="22"/>
          <w:szCs w:val="22"/>
        </w:rPr>
        <w:t xml:space="preserve"> with outside legal counsel.</w:t>
      </w:r>
    </w:p>
    <w:p w:rsidR="00257902" w:rsidRPr="008A59DF" w:rsidRDefault="00257902" w:rsidP="00257902">
      <w:pPr>
        <w:tabs>
          <w:tab w:val="left" w:pos="900"/>
        </w:tabs>
        <w:rPr>
          <w:rFonts w:ascii="Garamond" w:hAnsi="Garamond"/>
          <w:b/>
          <w:sz w:val="22"/>
          <w:szCs w:val="22"/>
        </w:rPr>
      </w:pPr>
    </w:p>
    <w:p w:rsidR="00667DDD" w:rsidRPr="008A59DF" w:rsidRDefault="00144700" w:rsidP="00037488">
      <w:pPr>
        <w:tabs>
          <w:tab w:val="right" w:pos="9360"/>
        </w:tabs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b/>
          <w:sz w:val="22"/>
          <w:szCs w:val="22"/>
        </w:rPr>
        <w:t xml:space="preserve">Paul, </w:t>
      </w:r>
      <w:smartTag w:uri="urn:schemas-microsoft-com:office:smarttags" w:element="City">
        <w:r w:rsidRPr="008A59DF">
          <w:rPr>
            <w:rFonts w:ascii="Garamond" w:hAnsi="Garamond"/>
            <w:b/>
            <w:sz w:val="22"/>
            <w:szCs w:val="22"/>
          </w:rPr>
          <w:t>Hastings</w:t>
        </w:r>
      </w:smartTag>
      <w:r w:rsidRPr="008A59DF">
        <w:rPr>
          <w:rFonts w:ascii="Garamond" w:hAnsi="Garamond"/>
          <w:b/>
          <w:sz w:val="22"/>
          <w:szCs w:val="22"/>
        </w:rPr>
        <w:t xml:space="preserve">, </w:t>
      </w:r>
      <w:proofErr w:type="spellStart"/>
      <w:r w:rsidRPr="008A59DF">
        <w:rPr>
          <w:rFonts w:ascii="Garamond" w:hAnsi="Garamond"/>
          <w:b/>
          <w:sz w:val="22"/>
          <w:szCs w:val="22"/>
        </w:rPr>
        <w:t>Janofsky</w:t>
      </w:r>
      <w:proofErr w:type="spellEnd"/>
      <w:r w:rsidRPr="008A59DF">
        <w:rPr>
          <w:rFonts w:ascii="Garamond" w:hAnsi="Garamond"/>
          <w:b/>
          <w:sz w:val="22"/>
          <w:szCs w:val="22"/>
        </w:rPr>
        <w:t xml:space="preserve"> &amp; Walker, LLP</w:t>
      </w:r>
      <w:r w:rsidR="00667DDD" w:rsidRPr="008A59DF">
        <w:rPr>
          <w:rFonts w:ascii="Garamond" w:hAnsi="Garamond"/>
          <w:sz w:val="22"/>
          <w:szCs w:val="22"/>
        </w:rPr>
        <w:t xml:space="preserve">  </w:t>
      </w:r>
      <w:r w:rsidR="00257902">
        <w:rPr>
          <w:rFonts w:ascii="Garamond" w:hAnsi="Garamond"/>
          <w:sz w:val="22"/>
          <w:szCs w:val="22"/>
        </w:rPr>
        <w:tab/>
      </w:r>
      <w:r w:rsidR="00037488" w:rsidRPr="008A59DF">
        <w:rPr>
          <w:rFonts w:ascii="Garamond" w:hAnsi="Garamond"/>
          <w:sz w:val="22"/>
          <w:szCs w:val="22"/>
        </w:rPr>
        <w:t>Nov. 2006 – Sep. 2009</w:t>
      </w:r>
    </w:p>
    <w:p w:rsidR="00144700" w:rsidRPr="008A59DF" w:rsidRDefault="00144700" w:rsidP="00B16F89">
      <w:pPr>
        <w:tabs>
          <w:tab w:val="left" w:pos="900"/>
        </w:tabs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i/>
          <w:sz w:val="22"/>
          <w:szCs w:val="22"/>
        </w:rPr>
        <w:t>Associate</w:t>
      </w:r>
      <w:r w:rsidR="00EE40B0" w:rsidRPr="008A59DF">
        <w:rPr>
          <w:rFonts w:ascii="Garamond" w:hAnsi="Garamond"/>
          <w:sz w:val="22"/>
          <w:szCs w:val="22"/>
        </w:rPr>
        <w:t xml:space="preserve">,  </w:t>
      </w:r>
      <w:r w:rsidR="00DF10B5" w:rsidRPr="008A59DF">
        <w:rPr>
          <w:rFonts w:ascii="Garamond" w:hAnsi="Garamond"/>
          <w:i/>
          <w:sz w:val="22"/>
          <w:szCs w:val="22"/>
        </w:rPr>
        <w:t>Mergers &amp; Acquisitions and Securities Practice Groups</w:t>
      </w:r>
      <w:r w:rsidR="00DF10B5" w:rsidRPr="008A59DF">
        <w:rPr>
          <w:rFonts w:ascii="Garamond" w:hAnsi="Garamond"/>
          <w:sz w:val="22"/>
          <w:szCs w:val="22"/>
        </w:rPr>
        <w:t xml:space="preserve">, </w:t>
      </w:r>
      <w:r w:rsidR="00037488" w:rsidRPr="008A59DF">
        <w:rPr>
          <w:rFonts w:ascii="Garamond" w:hAnsi="Garamond"/>
          <w:sz w:val="22"/>
          <w:szCs w:val="22"/>
        </w:rPr>
        <w:t>Costa Mesa, CA</w:t>
      </w:r>
    </w:p>
    <w:p w:rsidR="00530163" w:rsidRPr="008A59DF" w:rsidRDefault="00534C50" w:rsidP="008F5FB2">
      <w:pPr>
        <w:ind w:left="240"/>
        <w:jc w:val="both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Repr</w:t>
      </w:r>
      <w:r w:rsidR="00530163" w:rsidRPr="008A59DF">
        <w:rPr>
          <w:rFonts w:ascii="Garamond" w:hAnsi="Garamond"/>
          <w:sz w:val="22"/>
          <w:szCs w:val="22"/>
        </w:rPr>
        <w:t>esent</w:t>
      </w:r>
      <w:r w:rsidR="006A4E65" w:rsidRPr="008A59DF">
        <w:rPr>
          <w:rFonts w:ascii="Garamond" w:hAnsi="Garamond"/>
          <w:sz w:val="22"/>
          <w:szCs w:val="22"/>
        </w:rPr>
        <w:t>ed</w:t>
      </w:r>
      <w:r w:rsidR="00530163" w:rsidRPr="008A59DF">
        <w:rPr>
          <w:rFonts w:ascii="Garamond" w:hAnsi="Garamond"/>
          <w:sz w:val="22"/>
          <w:szCs w:val="22"/>
        </w:rPr>
        <w:t xml:space="preserve"> public companies and private equity fund</w:t>
      </w:r>
      <w:r w:rsidRPr="008A59DF">
        <w:rPr>
          <w:rFonts w:ascii="Garamond" w:hAnsi="Garamond"/>
          <w:sz w:val="22"/>
          <w:szCs w:val="22"/>
        </w:rPr>
        <w:t>s in all aspects of corporate transactions, includi</w:t>
      </w:r>
      <w:r w:rsidR="00744A98" w:rsidRPr="008A59DF">
        <w:rPr>
          <w:rFonts w:ascii="Garamond" w:hAnsi="Garamond"/>
          <w:sz w:val="22"/>
          <w:szCs w:val="22"/>
        </w:rPr>
        <w:t xml:space="preserve">ng mergers, acquisitions, joint </w:t>
      </w:r>
      <w:r w:rsidR="006A4E65" w:rsidRPr="008A59DF">
        <w:rPr>
          <w:rFonts w:ascii="Garamond" w:hAnsi="Garamond"/>
          <w:sz w:val="22"/>
          <w:szCs w:val="22"/>
        </w:rPr>
        <w:t>ventures</w:t>
      </w:r>
      <w:r w:rsidRPr="008A59DF">
        <w:rPr>
          <w:rFonts w:ascii="Garamond" w:hAnsi="Garamond"/>
          <w:sz w:val="22"/>
          <w:szCs w:val="22"/>
        </w:rPr>
        <w:t xml:space="preserve">, </w:t>
      </w:r>
      <w:r w:rsidR="00530163" w:rsidRPr="008A59DF">
        <w:rPr>
          <w:rFonts w:ascii="Garamond" w:hAnsi="Garamond"/>
          <w:sz w:val="22"/>
          <w:szCs w:val="22"/>
        </w:rPr>
        <w:t xml:space="preserve">and </w:t>
      </w:r>
      <w:r w:rsidR="009F1572" w:rsidRPr="008A59DF">
        <w:rPr>
          <w:rFonts w:ascii="Garamond" w:hAnsi="Garamond"/>
          <w:sz w:val="22"/>
          <w:szCs w:val="22"/>
        </w:rPr>
        <w:t>intellectual property licenses</w:t>
      </w:r>
      <w:r w:rsidR="00593C58" w:rsidRPr="008A59DF">
        <w:rPr>
          <w:rFonts w:ascii="Garamond" w:hAnsi="Garamond"/>
          <w:sz w:val="22"/>
          <w:szCs w:val="22"/>
        </w:rPr>
        <w:t xml:space="preserve">. </w:t>
      </w:r>
      <w:r w:rsidR="0052168B" w:rsidRPr="008A59DF">
        <w:rPr>
          <w:rFonts w:ascii="Garamond" w:hAnsi="Garamond"/>
          <w:sz w:val="22"/>
          <w:szCs w:val="22"/>
        </w:rPr>
        <w:t>Lead attorney for private equity firm making dozens of acquisitions nationwide</w:t>
      </w:r>
      <w:r w:rsidR="00593C58" w:rsidRPr="008A59DF">
        <w:rPr>
          <w:rFonts w:ascii="Garamond" w:hAnsi="Garamond"/>
          <w:sz w:val="22"/>
          <w:szCs w:val="22"/>
        </w:rPr>
        <w:t xml:space="preserve">. </w:t>
      </w:r>
      <w:r w:rsidR="006A4E65" w:rsidRPr="008A59DF">
        <w:rPr>
          <w:rFonts w:ascii="Garamond" w:hAnsi="Garamond"/>
          <w:sz w:val="22"/>
          <w:szCs w:val="22"/>
        </w:rPr>
        <w:t>N</w:t>
      </w:r>
      <w:r w:rsidRPr="008A59DF">
        <w:rPr>
          <w:rFonts w:ascii="Garamond" w:hAnsi="Garamond"/>
          <w:sz w:val="22"/>
          <w:szCs w:val="22"/>
        </w:rPr>
        <w:t>egotiate</w:t>
      </w:r>
      <w:r w:rsidR="006A4E65" w:rsidRPr="008A59DF">
        <w:rPr>
          <w:rFonts w:ascii="Garamond" w:hAnsi="Garamond"/>
          <w:sz w:val="22"/>
          <w:szCs w:val="22"/>
        </w:rPr>
        <w:t>d</w:t>
      </w:r>
      <w:r w:rsidRPr="008A59DF">
        <w:rPr>
          <w:rFonts w:ascii="Garamond" w:hAnsi="Garamond"/>
          <w:sz w:val="22"/>
          <w:szCs w:val="22"/>
        </w:rPr>
        <w:t xml:space="preserve"> and </w:t>
      </w:r>
      <w:r w:rsidR="006A4E65" w:rsidRPr="008A59DF">
        <w:rPr>
          <w:rFonts w:ascii="Garamond" w:hAnsi="Garamond"/>
          <w:sz w:val="22"/>
          <w:szCs w:val="22"/>
        </w:rPr>
        <w:t>drafted</w:t>
      </w:r>
      <w:r w:rsidRPr="008A59DF">
        <w:rPr>
          <w:rFonts w:ascii="Garamond" w:hAnsi="Garamond"/>
          <w:sz w:val="22"/>
          <w:szCs w:val="22"/>
        </w:rPr>
        <w:t xml:space="preserve"> </w:t>
      </w:r>
      <w:r w:rsidR="00AA75CF" w:rsidRPr="008A59DF">
        <w:rPr>
          <w:rFonts w:ascii="Garamond" w:hAnsi="Garamond"/>
          <w:sz w:val="22"/>
          <w:szCs w:val="22"/>
        </w:rPr>
        <w:t xml:space="preserve">a wide range of </w:t>
      </w:r>
      <w:r w:rsidR="00DF10B5" w:rsidRPr="008A59DF">
        <w:rPr>
          <w:rFonts w:ascii="Garamond" w:hAnsi="Garamond"/>
          <w:sz w:val="22"/>
          <w:szCs w:val="22"/>
        </w:rPr>
        <w:t>corporate agreements</w:t>
      </w:r>
      <w:r w:rsidR="00593C58" w:rsidRPr="008A59DF">
        <w:rPr>
          <w:rFonts w:ascii="Garamond" w:hAnsi="Garamond"/>
          <w:sz w:val="22"/>
          <w:szCs w:val="22"/>
        </w:rPr>
        <w:t xml:space="preserve">. </w:t>
      </w:r>
      <w:r w:rsidR="0052168B" w:rsidRPr="008A59DF">
        <w:rPr>
          <w:rFonts w:ascii="Garamond" w:hAnsi="Garamond"/>
          <w:sz w:val="22"/>
          <w:szCs w:val="22"/>
        </w:rPr>
        <w:t>Prepared</w:t>
      </w:r>
      <w:r w:rsidR="00DF10B5" w:rsidRPr="008A59DF">
        <w:rPr>
          <w:rFonts w:ascii="Garamond" w:hAnsi="Garamond"/>
          <w:sz w:val="22"/>
          <w:szCs w:val="22"/>
        </w:rPr>
        <w:t xml:space="preserve"> </w:t>
      </w:r>
      <w:r w:rsidRPr="008A59DF">
        <w:rPr>
          <w:rFonts w:ascii="Garamond" w:hAnsi="Garamond"/>
          <w:sz w:val="22"/>
          <w:szCs w:val="22"/>
        </w:rPr>
        <w:t>SEC filings</w:t>
      </w:r>
      <w:r w:rsidR="009F1572" w:rsidRPr="008A59DF">
        <w:rPr>
          <w:rFonts w:ascii="Garamond" w:hAnsi="Garamond"/>
          <w:sz w:val="22"/>
          <w:szCs w:val="22"/>
        </w:rPr>
        <w:t>.</w:t>
      </w:r>
      <w:r w:rsidR="0052168B" w:rsidRPr="008A59DF">
        <w:rPr>
          <w:rFonts w:ascii="Garamond" w:hAnsi="Garamond"/>
          <w:sz w:val="22"/>
          <w:szCs w:val="22"/>
        </w:rPr>
        <w:t xml:space="preserve"> Member of a team preparing an IPO.</w:t>
      </w:r>
    </w:p>
    <w:p w:rsidR="008F5FB2" w:rsidRPr="008A59DF" w:rsidRDefault="008F5FB2" w:rsidP="00144700">
      <w:pPr>
        <w:tabs>
          <w:tab w:val="left" w:pos="1080"/>
        </w:tabs>
        <w:rPr>
          <w:rFonts w:ascii="Garamond" w:hAnsi="Garamond"/>
          <w:b/>
          <w:sz w:val="22"/>
          <w:szCs w:val="22"/>
        </w:rPr>
      </w:pPr>
    </w:p>
    <w:p w:rsidR="00667DDD" w:rsidRPr="008A59DF" w:rsidRDefault="008A59DF" w:rsidP="00037488">
      <w:pPr>
        <w:tabs>
          <w:tab w:val="right" w:pos="936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  <w:r w:rsidR="00144700" w:rsidRPr="008A59DF">
        <w:rPr>
          <w:rFonts w:ascii="Garamond" w:hAnsi="Garamond"/>
          <w:b/>
          <w:sz w:val="22"/>
          <w:szCs w:val="22"/>
        </w:rPr>
        <w:lastRenderedPageBreak/>
        <w:t>Sheppard, Mullin, Richter &amp; Hampton, LLP</w:t>
      </w:r>
      <w:r w:rsidR="009A0476">
        <w:rPr>
          <w:rFonts w:ascii="Garamond" w:hAnsi="Garamond"/>
          <w:b/>
          <w:sz w:val="22"/>
          <w:szCs w:val="22"/>
        </w:rPr>
        <w:tab/>
      </w:r>
      <w:r w:rsidR="00037488" w:rsidRPr="008A59DF">
        <w:rPr>
          <w:rFonts w:ascii="Garamond" w:hAnsi="Garamond"/>
          <w:sz w:val="22"/>
          <w:szCs w:val="22"/>
        </w:rPr>
        <w:t>Oct. 2005 – Nov. 2006</w:t>
      </w:r>
    </w:p>
    <w:p w:rsidR="00667DDD" w:rsidRPr="008A59DF" w:rsidRDefault="00144700" w:rsidP="00144700">
      <w:pPr>
        <w:tabs>
          <w:tab w:val="left" w:pos="1080"/>
        </w:tabs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i/>
          <w:sz w:val="22"/>
          <w:szCs w:val="22"/>
        </w:rPr>
        <w:t>Associate</w:t>
      </w:r>
      <w:r w:rsidR="00EE40B0" w:rsidRPr="008A59DF">
        <w:rPr>
          <w:rFonts w:ascii="Garamond" w:hAnsi="Garamond"/>
          <w:sz w:val="22"/>
          <w:szCs w:val="22"/>
        </w:rPr>
        <w:t xml:space="preserve">,  </w:t>
      </w:r>
      <w:r w:rsidR="00DF10B5" w:rsidRPr="008A59DF">
        <w:rPr>
          <w:rFonts w:ascii="Garamond" w:hAnsi="Garamond"/>
          <w:i/>
          <w:sz w:val="22"/>
          <w:szCs w:val="22"/>
        </w:rPr>
        <w:t>Finance Practice Group</w:t>
      </w:r>
      <w:r w:rsidR="00DF10B5" w:rsidRPr="008A59DF">
        <w:rPr>
          <w:rFonts w:ascii="Garamond" w:hAnsi="Garamond"/>
          <w:sz w:val="22"/>
          <w:szCs w:val="22"/>
        </w:rPr>
        <w:t xml:space="preserve">, </w:t>
      </w:r>
      <w:r w:rsidR="00037488" w:rsidRPr="008A59DF">
        <w:rPr>
          <w:rFonts w:ascii="Garamond" w:hAnsi="Garamond"/>
          <w:sz w:val="22"/>
          <w:szCs w:val="22"/>
        </w:rPr>
        <w:t>Los Angeles, CA</w:t>
      </w:r>
    </w:p>
    <w:p w:rsidR="00DF10B5" w:rsidRPr="008A59DF" w:rsidRDefault="00DF10B5" w:rsidP="00144700">
      <w:pPr>
        <w:tabs>
          <w:tab w:val="left" w:pos="1080"/>
        </w:tabs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i/>
          <w:sz w:val="22"/>
          <w:szCs w:val="22"/>
        </w:rPr>
        <w:t>Summer Associate</w:t>
      </w:r>
      <w:r w:rsidR="00072382" w:rsidRPr="008A59DF">
        <w:rPr>
          <w:rFonts w:ascii="Garamond" w:hAnsi="Garamond"/>
          <w:sz w:val="22"/>
          <w:szCs w:val="22"/>
        </w:rPr>
        <w:t>, Summer</w:t>
      </w:r>
      <w:r w:rsidRPr="008A59DF">
        <w:rPr>
          <w:rFonts w:ascii="Garamond" w:hAnsi="Garamond"/>
          <w:sz w:val="22"/>
          <w:szCs w:val="22"/>
        </w:rPr>
        <w:t xml:space="preserve"> 2004</w:t>
      </w:r>
    </w:p>
    <w:p w:rsidR="006A27AB" w:rsidRDefault="00144700" w:rsidP="008A59DF">
      <w:pPr>
        <w:ind w:left="245"/>
        <w:jc w:val="both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 xml:space="preserve">Represented financial institutions in large, </w:t>
      </w:r>
      <w:r w:rsidR="00530163" w:rsidRPr="008A59DF">
        <w:rPr>
          <w:rFonts w:ascii="Garamond" w:hAnsi="Garamond"/>
          <w:sz w:val="22"/>
          <w:szCs w:val="22"/>
        </w:rPr>
        <w:t xml:space="preserve">syndicated </w:t>
      </w:r>
      <w:r w:rsidR="00DF10B5" w:rsidRPr="008A59DF">
        <w:rPr>
          <w:rFonts w:ascii="Garamond" w:hAnsi="Garamond"/>
          <w:sz w:val="22"/>
          <w:szCs w:val="22"/>
        </w:rPr>
        <w:t xml:space="preserve">domestic and international </w:t>
      </w:r>
      <w:r w:rsidRPr="008A59DF">
        <w:rPr>
          <w:rFonts w:ascii="Garamond" w:hAnsi="Garamond"/>
          <w:sz w:val="22"/>
          <w:szCs w:val="22"/>
        </w:rPr>
        <w:t>transactions. Re</w:t>
      </w:r>
      <w:r w:rsidR="006675D8" w:rsidRPr="008A59DF">
        <w:rPr>
          <w:rFonts w:ascii="Garamond" w:hAnsi="Garamond"/>
          <w:sz w:val="22"/>
          <w:szCs w:val="22"/>
        </w:rPr>
        <w:t xml:space="preserve">presented major movie studio in multi-picture </w:t>
      </w:r>
      <w:r w:rsidRPr="008A59DF">
        <w:rPr>
          <w:rFonts w:ascii="Garamond" w:hAnsi="Garamond"/>
          <w:sz w:val="22"/>
          <w:szCs w:val="22"/>
        </w:rPr>
        <w:t>co-financing agreement.</w:t>
      </w:r>
    </w:p>
    <w:p w:rsidR="008A59DF" w:rsidRDefault="008A59DF" w:rsidP="008A59DF">
      <w:pPr>
        <w:ind w:left="245"/>
        <w:jc w:val="both"/>
        <w:rPr>
          <w:rFonts w:ascii="Garamond" w:hAnsi="Garamond"/>
          <w:sz w:val="22"/>
          <w:szCs w:val="22"/>
        </w:rPr>
      </w:pPr>
    </w:p>
    <w:p w:rsidR="008A59DF" w:rsidRPr="008A59DF" w:rsidRDefault="008A59DF" w:rsidP="008A59DF">
      <w:pPr>
        <w:ind w:left="245"/>
        <w:jc w:val="both"/>
        <w:rPr>
          <w:rFonts w:ascii="Garamond" w:hAnsi="Garamond"/>
          <w:sz w:val="22"/>
          <w:szCs w:val="22"/>
        </w:rPr>
      </w:pPr>
    </w:p>
    <w:p w:rsidR="00C30D4D" w:rsidRPr="008A59DF" w:rsidRDefault="00C30D4D" w:rsidP="006A27AB">
      <w:pPr>
        <w:pBdr>
          <w:bottom w:val="single" w:sz="6" w:space="1" w:color="auto"/>
        </w:pBdr>
        <w:rPr>
          <w:rFonts w:ascii="Garamond" w:hAnsi="Garamond"/>
          <w:b/>
          <w:spacing w:val="20"/>
          <w:sz w:val="22"/>
          <w:szCs w:val="22"/>
        </w:rPr>
      </w:pPr>
      <w:r w:rsidRPr="008A59DF">
        <w:rPr>
          <w:rFonts w:ascii="Garamond" w:hAnsi="Garamond"/>
          <w:b/>
          <w:spacing w:val="20"/>
          <w:sz w:val="22"/>
          <w:szCs w:val="22"/>
        </w:rPr>
        <w:t>EDUCATION</w:t>
      </w:r>
    </w:p>
    <w:p w:rsidR="001807F1" w:rsidRPr="008A59DF" w:rsidRDefault="000A1A59" w:rsidP="00037488">
      <w:pPr>
        <w:tabs>
          <w:tab w:val="right" w:pos="9360"/>
        </w:tabs>
        <w:spacing w:before="220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b/>
          <w:sz w:val="22"/>
          <w:szCs w:val="22"/>
        </w:rPr>
        <w:t>Duke University School of Law</w:t>
      </w:r>
      <w:r w:rsidR="009A0476">
        <w:rPr>
          <w:rFonts w:ascii="Garamond" w:hAnsi="Garamond"/>
          <w:b/>
          <w:sz w:val="22"/>
          <w:szCs w:val="22"/>
        </w:rPr>
        <w:tab/>
      </w:r>
      <w:r w:rsidR="00037488" w:rsidRPr="008A59DF">
        <w:rPr>
          <w:rFonts w:ascii="Garamond" w:hAnsi="Garamond"/>
          <w:sz w:val="22"/>
          <w:szCs w:val="22"/>
        </w:rPr>
        <w:t>May 2005</w:t>
      </w:r>
    </w:p>
    <w:p w:rsidR="00C30D4D" w:rsidRPr="008A59DF" w:rsidRDefault="001807F1" w:rsidP="006A27AB">
      <w:pPr>
        <w:rPr>
          <w:rFonts w:ascii="Garamond" w:hAnsi="Garamond"/>
          <w:i/>
          <w:sz w:val="22"/>
          <w:szCs w:val="22"/>
        </w:rPr>
      </w:pPr>
      <w:r w:rsidRPr="008A59DF">
        <w:rPr>
          <w:rFonts w:ascii="Garamond" w:hAnsi="Garamond"/>
          <w:i/>
          <w:sz w:val="22"/>
          <w:szCs w:val="22"/>
        </w:rPr>
        <w:t>Juris Doctor</w:t>
      </w:r>
      <w:r w:rsidR="00C30D4D" w:rsidRPr="008A59DF">
        <w:rPr>
          <w:rFonts w:ascii="Garamond" w:hAnsi="Garamond"/>
          <w:i/>
          <w:sz w:val="22"/>
          <w:szCs w:val="22"/>
        </w:rPr>
        <w:t>,</w:t>
      </w:r>
      <w:r w:rsidR="00EE40B0" w:rsidRPr="008A59DF">
        <w:rPr>
          <w:rFonts w:ascii="Garamond" w:hAnsi="Garamond"/>
          <w:i/>
          <w:sz w:val="22"/>
          <w:szCs w:val="22"/>
        </w:rPr>
        <w:t xml:space="preserve"> </w:t>
      </w:r>
      <w:r w:rsidR="00C30D4D" w:rsidRPr="008A59DF">
        <w:rPr>
          <w:rFonts w:ascii="Garamond" w:hAnsi="Garamond"/>
          <w:i/>
          <w:sz w:val="22"/>
          <w:szCs w:val="22"/>
        </w:rPr>
        <w:t xml:space="preserve"> </w:t>
      </w:r>
      <w:r w:rsidR="00037488" w:rsidRPr="008A59DF">
        <w:rPr>
          <w:rFonts w:ascii="Garamond" w:hAnsi="Garamond"/>
          <w:sz w:val="22"/>
          <w:szCs w:val="22"/>
        </w:rPr>
        <w:t>Durham, NC</w:t>
      </w:r>
    </w:p>
    <w:p w:rsidR="00C30D4D" w:rsidRPr="008A59DF" w:rsidRDefault="00C30D4D" w:rsidP="006A27AB">
      <w:pPr>
        <w:numPr>
          <w:ilvl w:val="0"/>
          <w:numId w:val="4"/>
        </w:numPr>
        <w:tabs>
          <w:tab w:val="clear" w:pos="720"/>
        </w:tabs>
        <w:ind w:left="480" w:hanging="240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 xml:space="preserve">Executive Editor, </w:t>
      </w:r>
      <w:r w:rsidRPr="008A59DF">
        <w:rPr>
          <w:rFonts w:ascii="Garamond" w:hAnsi="Garamond"/>
          <w:i/>
          <w:sz w:val="22"/>
          <w:szCs w:val="22"/>
        </w:rPr>
        <w:t>Duke Law and Technology Review</w:t>
      </w:r>
    </w:p>
    <w:p w:rsidR="002309A6" w:rsidRPr="008A59DF" w:rsidRDefault="00C30D4D" w:rsidP="006A27AB">
      <w:pPr>
        <w:numPr>
          <w:ilvl w:val="0"/>
          <w:numId w:val="4"/>
        </w:numPr>
        <w:tabs>
          <w:tab w:val="clear" w:pos="720"/>
        </w:tabs>
        <w:ind w:left="480" w:hanging="240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Author, “</w:t>
      </w:r>
      <w:r w:rsidRPr="008A59DF">
        <w:rPr>
          <w:rFonts w:ascii="Garamond" w:hAnsi="Garamond"/>
          <w:i/>
          <w:sz w:val="22"/>
          <w:szCs w:val="22"/>
        </w:rPr>
        <w:t>Plugging the Phishing Hole: Legislation vs. Technology</w:t>
      </w:r>
      <w:r w:rsidRPr="008A59DF">
        <w:rPr>
          <w:rFonts w:ascii="Garamond" w:hAnsi="Garamond"/>
          <w:sz w:val="22"/>
          <w:szCs w:val="22"/>
        </w:rPr>
        <w:t xml:space="preserve">” Duke Law </w:t>
      </w:r>
      <w:r w:rsidR="005771C9" w:rsidRPr="008A59DF">
        <w:rPr>
          <w:rFonts w:ascii="Garamond" w:hAnsi="Garamond"/>
          <w:sz w:val="22"/>
          <w:szCs w:val="22"/>
        </w:rPr>
        <w:t>&amp;</w:t>
      </w:r>
      <w:r w:rsidRPr="008A59DF">
        <w:rPr>
          <w:rFonts w:ascii="Garamond" w:hAnsi="Garamond"/>
          <w:sz w:val="22"/>
          <w:szCs w:val="22"/>
        </w:rPr>
        <w:t xml:space="preserve"> Tech Rev</w:t>
      </w:r>
      <w:r w:rsidR="005771C9" w:rsidRPr="008A59DF">
        <w:rPr>
          <w:rFonts w:ascii="Garamond" w:hAnsi="Garamond"/>
          <w:sz w:val="22"/>
          <w:szCs w:val="22"/>
        </w:rPr>
        <w:t xml:space="preserve">, May </w:t>
      </w:r>
      <w:r w:rsidRPr="008A59DF">
        <w:rPr>
          <w:rFonts w:ascii="Garamond" w:hAnsi="Garamond"/>
          <w:sz w:val="22"/>
          <w:szCs w:val="22"/>
        </w:rPr>
        <w:t>05</w:t>
      </w:r>
    </w:p>
    <w:p w:rsidR="007E2BBD" w:rsidRPr="008A59DF" w:rsidRDefault="007E2BBD" w:rsidP="006A27AB">
      <w:pPr>
        <w:numPr>
          <w:ilvl w:val="0"/>
          <w:numId w:val="4"/>
        </w:numPr>
        <w:tabs>
          <w:tab w:val="clear" w:pos="720"/>
        </w:tabs>
        <w:ind w:left="480" w:hanging="240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Recipient, Public Interest Law Foundation Grant for Public Interest Work</w:t>
      </w:r>
    </w:p>
    <w:p w:rsidR="002309A6" w:rsidRPr="008A59DF" w:rsidRDefault="002309A6" w:rsidP="006A27AB">
      <w:pPr>
        <w:numPr>
          <w:ilvl w:val="0"/>
          <w:numId w:val="4"/>
        </w:numPr>
        <w:tabs>
          <w:tab w:val="clear" w:pos="720"/>
        </w:tabs>
        <w:ind w:left="480" w:hanging="240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Board Member, Public Interest/Pro Bono Board</w:t>
      </w:r>
    </w:p>
    <w:p w:rsidR="002309A6" w:rsidRPr="008A59DF" w:rsidRDefault="002309A6" w:rsidP="006A27AB">
      <w:pPr>
        <w:numPr>
          <w:ilvl w:val="0"/>
          <w:numId w:val="4"/>
        </w:numPr>
        <w:tabs>
          <w:tab w:val="clear" w:pos="720"/>
        </w:tabs>
        <w:ind w:left="480" w:hanging="240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Committee Member, Duke Bar Association Academic Committee</w:t>
      </w:r>
    </w:p>
    <w:p w:rsidR="002309A6" w:rsidRPr="008A59DF" w:rsidRDefault="002309A6" w:rsidP="006A27AB">
      <w:pPr>
        <w:numPr>
          <w:ilvl w:val="0"/>
          <w:numId w:val="4"/>
        </w:numPr>
        <w:tabs>
          <w:tab w:val="clear" w:pos="720"/>
        </w:tabs>
        <w:ind w:left="480" w:hanging="240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Member, Association of Law and Economics</w:t>
      </w:r>
    </w:p>
    <w:p w:rsidR="009F1572" w:rsidRPr="008A59DF" w:rsidRDefault="009F1572" w:rsidP="006A27AB">
      <w:pPr>
        <w:ind w:left="360"/>
        <w:rPr>
          <w:rFonts w:ascii="Garamond" w:hAnsi="Garamond"/>
          <w:sz w:val="22"/>
          <w:szCs w:val="22"/>
        </w:rPr>
      </w:pPr>
    </w:p>
    <w:p w:rsidR="001807F1" w:rsidRPr="008A59DF" w:rsidRDefault="000A1A59" w:rsidP="00037488">
      <w:pPr>
        <w:tabs>
          <w:tab w:val="right" w:pos="9360"/>
        </w:tabs>
        <w:rPr>
          <w:rFonts w:ascii="Garamond" w:hAnsi="Garamond"/>
          <w:sz w:val="22"/>
          <w:szCs w:val="22"/>
        </w:rPr>
      </w:pPr>
      <w:smartTag w:uri="urn:schemas-microsoft-com:office:smarttags" w:element="PlaceName">
        <w:r w:rsidRPr="008A59DF">
          <w:rPr>
            <w:rFonts w:ascii="Garamond" w:hAnsi="Garamond"/>
            <w:b/>
            <w:sz w:val="22"/>
            <w:szCs w:val="22"/>
          </w:rPr>
          <w:t>Brigham</w:t>
        </w:r>
      </w:smartTag>
      <w:r w:rsidRPr="008A59DF">
        <w:rPr>
          <w:rFonts w:ascii="Garamond" w:hAnsi="Garamond"/>
          <w:b/>
          <w:sz w:val="22"/>
          <w:szCs w:val="22"/>
        </w:rPr>
        <w:t xml:space="preserve"> </w:t>
      </w:r>
      <w:smartTag w:uri="urn:schemas-microsoft-com:office:smarttags" w:element="PlaceName">
        <w:r w:rsidRPr="008A59DF">
          <w:rPr>
            <w:rFonts w:ascii="Garamond" w:hAnsi="Garamond"/>
            <w:b/>
            <w:sz w:val="22"/>
            <w:szCs w:val="22"/>
          </w:rPr>
          <w:t>Young</w:t>
        </w:r>
      </w:smartTag>
      <w:r w:rsidRPr="008A59DF">
        <w:rPr>
          <w:rFonts w:ascii="Garamond" w:hAnsi="Garamond"/>
          <w:b/>
          <w:sz w:val="22"/>
          <w:szCs w:val="22"/>
        </w:rPr>
        <w:t xml:space="preserve"> University</w:t>
      </w:r>
      <w:r w:rsidR="009A0476">
        <w:rPr>
          <w:rFonts w:ascii="Garamond" w:hAnsi="Garamond"/>
          <w:b/>
          <w:sz w:val="22"/>
          <w:szCs w:val="22"/>
        </w:rPr>
        <w:tab/>
      </w:r>
      <w:r w:rsidR="00037488" w:rsidRPr="008A59DF">
        <w:rPr>
          <w:rFonts w:ascii="Garamond" w:hAnsi="Garamond"/>
          <w:sz w:val="22"/>
          <w:szCs w:val="22"/>
        </w:rPr>
        <w:t>August 2000</w:t>
      </w:r>
    </w:p>
    <w:p w:rsidR="002309A6" w:rsidRPr="008A59DF" w:rsidRDefault="001807F1" w:rsidP="006A27AB">
      <w:pPr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i/>
          <w:sz w:val="22"/>
          <w:szCs w:val="22"/>
        </w:rPr>
        <w:t>Bachelor of Arts</w:t>
      </w:r>
      <w:r w:rsidR="00C30D4D" w:rsidRPr="008A59DF">
        <w:rPr>
          <w:rFonts w:ascii="Garamond" w:hAnsi="Garamond"/>
          <w:i/>
          <w:sz w:val="22"/>
          <w:szCs w:val="22"/>
        </w:rPr>
        <w:t xml:space="preserve"> </w:t>
      </w:r>
      <w:r w:rsidRPr="008A59DF">
        <w:rPr>
          <w:rFonts w:ascii="Garamond" w:hAnsi="Garamond"/>
          <w:i/>
          <w:sz w:val="22"/>
          <w:szCs w:val="22"/>
        </w:rPr>
        <w:t xml:space="preserve">in </w:t>
      </w:r>
      <w:r w:rsidR="00C30D4D" w:rsidRPr="008A59DF">
        <w:rPr>
          <w:rFonts w:ascii="Garamond" w:hAnsi="Garamond"/>
          <w:i/>
          <w:sz w:val="22"/>
          <w:szCs w:val="22"/>
        </w:rPr>
        <w:t xml:space="preserve">Economics, Italian Minor, </w:t>
      </w:r>
      <w:r w:rsidR="00EE40B0" w:rsidRPr="008A59DF">
        <w:rPr>
          <w:rFonts w:ascii="Garamond" w:hAnsi="Garamond"/>
          <w:i/>
          <w:sz w:val="22"/>
          <w:szCs w:val="22"/>
        </w:rPr>
        <w:t xml:space="preserve"> </w:t>
      </w:r>
      <w:r w:rsidR="00037488" w:rsidRPr="008A59DF">
        <w:rPr>
          <w:rFonts w:ascii="Garamond" w:hAnsi="Garamond"/>
          <w:sz w:val="22"/>
          <w:szCs w:val="22"/>
        </w:rPr>
        <w:t>Provo, UT</w:t>
      </w:r>
    </w:p>
    <w:p w:rsidR="007E2BBD" w:rsidRPr="008A59DF" w:rsidRDefault="007E2BBD" w:rsidP="006A27AB">
      <w:pPr>
        <w:numPr>
          <w:ilvl w:val="0"/>
          <w:numId w:val="4"/>
        </w:numPr>
        <w:tabs>
          <w:tab w:val="clear" w:pos="720"/>
        </w:tabs>
        <w:ind w:left="480" w:hanging="240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Member of Omicron Delta Epsilon, Economics Honor Society</w:t>
      </w:r>
    </w:p>
    <w:p w:rsidR="002309A6" w:rsidRPr="008A59DF" w:rsidRDefault="002309A6" w:rsidP="006A27AB">
      <w:pPr>
        <w:rPr>
          <w:rFonts w:ascii="Garamond" w:hAnsi="Garamond"/>
          <w:sz w:val="22"/>
          <w:szCs w:val="22"/>
        </w:rPr>
      </w:pPr>
    </w:p>
    <w:p w:rsidR="00503F4F" w:rsidRPr="008A59DF" w:rsidRDefault="00503F4F" w:rsidP="006A27AB">
      <w:pPr>
        <w:rPr>
          <w:rFonts w:ascii="Garamond" w:hAnsi="Garamond"/>
          <w:sz w:val="22"/>
          <w:szCs w:val="22"/>
        </w:rPr>
      </w:pPr>
    </w:p>
    <w:p w:rsidR="00C30D4D" w:rsidRPr="008A59DF" w:rsidRDefault="00C30D4D" w:rsidP="006A27AB">
      <w:pPr>
        <w:pBdr>
          <w:bottom w:val="single" w:sz="6" w:space="1" w:color="auto"/>
        </w:pBdr>
        <w:rPr>
          <w:rFonts w:ascii="Garamond" w:hAnsi="Garamond"/>
          <w:b/>
          <w:spacing w:val="20"/>
          <w:sz w:val="22"/>
          <w:szCs w:val="22"/>
        </w:rPr>
      </w:pPr>
      <w:r w:rsidRPr="008A59DF">
        <w:rPr>
          <w:rFonts w:ascii="Garamond" w:hAnsi="Garamond"/>
          <w:b/>
          <w:spacing w:val="20"/>
          <w:sz w:val="22"/>
          <w:szCs w:val="22"/>
        </w:rPr>
        <w:t>ADDITIONAL EXPERIENCE</w:t>
      </w:r>
    </w:p>
    <w:p w:rsidR="00B10408" w:rsidRPr="008A59DF" w:rsidRDefault="0018450D" w:rsidP="00037488">
      <w:pPr>
        <w:tabs>
          <w:tab w:val="right" w:pos="9360"/>
        </w:tabs>
        <w:spacing w:before="220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b/>
          <w:sz w:val="22"/>
          <w:szCs w:val="22"/>
        </w:rPr>
        <w:t>Eclipse Hosting</w:t>
      </w:r>
      <w:r w:rsidR="009A0476">
        <w:rPr>
          <w:rFonts w:ascii="Garamond" w:hAnsi="Garamond"/>
          <w:b/>
          <w:sz w:val="22"/>
          <w:szCs w:val="22"/>
        </w:rPr>
        <w:tab/>
      </w:r>
      <w:r w:rsidR="00037488" w:rsidRPr="008A59DF">
        <w:rPr>
          <w:rFonts w:ascii="Garamond" w:hAnsi="Garamond"/>
          <w:sz w:val="22"/>
          <w:szCs w:val="22"/>
        </w:rPr>
        <w:t>Feb. 2000 – Aug. 2002</w:t>
      </w:r>
    </w:p>
    <w:p w:rsidR="0018450D" w:rsidRPr="008A59DF" w:rsidRDefault="0018450D" w:rsidP="006A27AB">
      <w:pPr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i/>
          <w:sz w:val="22"/>
          <w:szCs w:val="22"/>
        </w:rPr>
        <w:t>Founder and Owner of Technology Compan</w:t>
      </w:r>
      <w:r w:rsidR="00EE40B0" w:rsidRPr="008A59DF">
        <w:rPr>
          <w:rFonts w:ascii="Garamond" w:hAnsi="Garamond"/>
          <w:i/>
          <w:sz w:val="22"/>
          <w:szCs w:val="22"/>
        </w:rPr>
        <w:t>y</w:t>
      </w:r>
      <w:r w:rsidR="00EE40B0" w:rsidRPr="008A59DF">
        <w:rPr>
          <w:rFonts w:ascii="Garamond" w:hAnsi="Garamond"/>
          <w:sz w:val="22"/>
          <w:szCs w:val="22"/>
        </w:rPr>
        <w:t xml:space="preserve">,  </w:t>
      </w:r>
      <w:r w:rsidR="00037488" w:rsidRPr="008A59DF">
        <w:rPr>
          <w:rFonts w:ascii="Garamond" w:hAnsi="Garamond"/>
          <w:sz w:val="22"/>
          <w:szCs w:val="22"/>
        </w:rPr>
        <w:t>Provo, UT</w:t>
      </w:r>
    </w:p>
    <w:p w:rsidR="0018450D" w:rsidRPr="008A59DF" w:rsidRDefault="0018450D" w:rsidP="006A27AB">
      <w:pPr>
        <w:ind w:left="245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Provided corporate web hosting on UNIX-based servers maintained in a secure data center</w:t>
      </w:r>
      <w:r w:rsidR="00593C58" w:rsidRPr="008A59DF">
        <w:rPr>
          <w:rFonts w:ascii="Garamond" w:hAnsi="Garamond"/>
          <w:sz w:val="22"/>
          <w:szCs w:val="22"/>
        </w:rPr>
        <w:t xml:space="preserve">. </w:t>
      </w:r>
      <w:r w:rsidRPr="008A59DF">
        <w:rPr>
          <w:rFonts w:ascii="Garamond" w:hAnsi="Garamond"/>
          <w:sz w:val="22"/>
          <w:szCs w:val="22"/>
        </w:rPr>
        <w:t xml:space="preserve">Provided service to </w:t>
      </w:r>
      <w:r w:rsidR="00C66669" w:rsidRPr="008A59DF">
        <w:rPr>
          <w:rFonts w:ascii="Garamond" w:hAnsi="Garamond"/>
          <w:sz w:val="22"/>
          <w:szCs w:val="22"/>
        </w:rPr>
        <w:t xml:space="preserve">several thousand </w:t>
      </w:r>
      <w:r w:rsidRPr="008A59DF">
        <w:rPr>
          <w:rFonts w:ascii="Garamond" w:hAnsi="Garamond"/>
          <w:sz w:val="22"/>
          <w:szCs w:val="22"/>
        </w:rPr>
        <w:t>clients in all 50 states and 57 foreign countries</w:t>
      </w:r>
      <w:r w:rsidR="00593C58" w:rsidRPr="008A59DF">
        <w:rPr>
          <w:rFonts w:ascii="Garamond" w:hAnsi="Garamond"/>
          <w:sz w:val="22"/>
          <w:szCs w:val="22"/>
        </w:rPr>
        <w:t xml:space="preserve">. </w:t>
      </w:r>
      <w:r w:rsidR="007E2BBD" w:rsidRPr="008A59DF">
        <w:rPr>
          <w:rFonts w:ascii="Garamond" w:hAnsi="Garamond"/>
          <w:sz w:val="22"/>
          <w:szCs w:val="22"/>
        </w:rPr>
        <w:t>Managed several full-time and part-time employees</w:t>
      </w:r>
      <w:r w:rsidR="00593C58" w:rsidRPr="008A59DF">
        <w:rPr>
          <w:rFonts w:ascii="Garamond" w:hAnsi="Garamond"/>
          <w:sz w:val="22"/>
          <w:szCs w:val="22"/>
        </w:rPr>
        <w:t xml:space="preserve">. </w:t>
      </w:r>
      <w:r w:rsidR="00BD0774" w:rsidRPr="008A59DF">
        <w:rPr>
          <w:rFonts w:ascii="Garamond" w:hAnsi="Garamond"/>
          <w:sz w:val="22"/>
          <w:szCs w:val="22"/>
        </w:rPr>
        <w:t xml:space="preserve">At the time I sold </w:t>
      </w:r>
      <w:r w:rsidR="00AC7B8F" w:rsidRPr="008A59DF">
        <w:rPr>
          <w:rFonts w:ascii="Garamond" w:hAnsi="Garamond"/>
          <w:sz w:val="22"/>
          <w:szCs w:val="22"/>
        </w:rPr>
        <w:t>the</w:t>
      </w:r>
      <w:r w:rsidR="00A4574E" w:rsidRPr="008A59DF">
        <w:rPr>
          <w:rFonts w:ascii="Garamond" w:hAnsi="Garamond"/>
          <w:sz w:val="22"/>
          <w:szCs w:val="22"/>
        </w:rPr>
        <w:t xml:space="preserve"> company</w:t>
      </w:r>
      <w:r w:rsidR="00BD0774" w:rsidRPr="008A59DF">
        <w:rPr>
          <w:rFonts w:ascii="Garamond" w:hAnsi="Garamond"/>
          <w:sz w:val="22"/>
          <w:szCs w:val="22"/>
        </w:rPr>
        <w:t xml:space="preserve"> to attend law school, </w:t>
      </w:r>
      <w:r w:rsidR="00A4574E" w:rsidRPr="008A59DF">
        <w:rPr>
          <w:rFonts w:ascii="Garamond" w:hAnsi="Garamond"/>
          <w:sz w:val="22"/>
          <w:szCs w:val="22"/>
        </w:rPr>
        <w:t>it</w:t>
      </w:r>
      <w:r w:rsidR="007E2BBD" w:rsidRPr="008A59DF">
        <w:rPr>
          <w:rFonts w:ascii="Garamond" w:hAnsi="Garamond"/>
          <w:sz w:val="22"/>
          <w:szCs w:val="22"/>
        </w:rPr>
        <w:t xml:space="preserve"> </w:t>
      </w:r>
      <w:r w:rsidR="00BD0774" w:rsidRPr="008A59DF">
        <w:rPr>
          <w:rFonts w:ascii="Garamond" w:hAnsi="Garamond"/>
          <w:sz w:val="22"/>
          <w:szCs w:val="22"/>
        </w:rPr>
        <w:t>was</w:t>
      </w:r>
      <w:r w:rsidR="007E2BBD" w:rsidRPr="008A59DF">
        <w:rPr>
          <w:rFonts w:ascii="Garamond" w:hAnsi="Garamond"/>
          <w:sz w:val="22"/>
          <w:szCs w:val="22"/>
        </w:rPr>
        <w:t xml:space="preserve"> one of the largest </w:t>
      </w:r>
      <w:r w:rsidR="00D65541" w:rsidRPr="008A59DF">
        <w:rPr>
          <w:rFonts w:ascii="Garamond" w:hAnsi="Garamond"/>
          <w:sz w:val="22"/>
          <w:szCs w:val="22"/>
        </w:rPr>
        <w:t xml:space="preserve">web </w:t>
      </w:r>
      <w:r w:rsidR="006A566A" w:rsidRPr="008A59DF">
        <w:rPr>
          <w:rFonts w:ascii="Garamond" w:hAnsi="Garamond"/>
          <w:sz w:val="22"/>
          <w:szCs w:val="22"/>
        </w:rPr>
        <w:t>hosting companies</w:t>
      </w:r>
      <w:r w:rsidR="00BD0774" w:rsidRPr="008A59DF">
        <w:rPr>
          <w:rFonts w:ascii="Garamond" w:hAnsi="Garamond"/>
          <w:sz w:val="22"/>
          <w:szCs w:val="22"/>
        </w:rPr>
        <w:t xml:space="preserve"> in the state</w:t>
      </w:r>
      <w:r w:rsidR="007E2BBD" w:rsidRPr="008A59DF">
        <w:rPr>
          <w:rFonts w:ascii="Garamond" w:hAnsi="Garamond"/>
          <w:sz w:val="22"/>
          <w:szCs w:val="22"/>
        </w:rPr>
        <w:t>.</w:t>
      </w:r>
    </w:p>
    <w:p w:rsidR="002309A6" w:rsidRPr="008A59DF" w:rsidRDefault="002309A6" w:rsidP="006A27AB">
      <w:pPr>
        <w:ind w:left="245"/>
        <w:rPr>
          <w:rFonts w:ascii="Garamond" w:hAnsi="Garamond"/>
          <w:sz w:val="22"/>
          <w:szCs w:val="22"/>
        </w:rPr>
      </w:pPr>
    </w:p>
    <w:p w:rsidR="00B10408" w:rsidRPr="009A0476" w:rsidRDefault="0018450D" w:rsidP="00037488">
      <w:pPr>
        <w:tabs>
          <w:tab w:val="right" w:pos="9360"/>
        </w:tabs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b/>
          <w:sz w:val="22"/>
          <w:szCs w:val="22"/>
        </w:rPr>
        <w:t>Novell, Inc.</w:t>
      </w:r>
      <w:r w:rsidR="00B10408" w:rsidRPr="008A59DF">
        <w:rPr>
          <w:rFonts w:ascii="Garamond" w:hAnsi="Garamond"/>
          <w:b/>
          <w:sz w:val="22"/>
          <w:szCs w:val="22"/>
        </w:rPr>
        <w:tab/>
      </w:r>
      <w:r w:rsidR="00037488" w:rsidRPr="008A59DF">
        <w:rPr>
          <w:rFonts w:ascii="Garamond" w:hAnsi="Garamond"/>
          <w:sz w:val="22"/>
          <w:szCs w:val="22"/>
        </w:rPr>
        <w:t>Jul. 1999 – May 2001</w:t>
      </w:r>
    </w:p>
    <w:p w:rsidR="0018450D" w:rsidRPr="008A59DF" w:rsidRDefault="0018450D" w:rsidP="006A27AB">
      <w:pPr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i/>
          <w:sz w:val="22"/>
          <w:szCs w:val="22"/>
        </w:rPr>
        <w:t>Web Engineer</w:t>
      </w:r>
      <w:r w:rsidR="00EE40B0" w:rsidRPr="008A59DF">
        <w:rPr>
          <w:rFonts w:ascii="Garamond" w:hAnsi="Garamond"/>
          <w:sz w:val="22"/>
          <w:szCs w:val="22"/>
        </w:rPr>
        <w:t xml:space="preserve">,  </w:t>
      </w:r>
      <w:r w:rsidR="00037488" w:rsidRPr="009A0476">
        <w:rPr>
          <w:rFonts w:ascii="Garamond" w:hAnsi="Garamond"/>
          <w:sz w:val="22"/>
          <w:szCs w:val="22"/>
        </w:rPr>
        <w:t>Provo, UT &amp; San Jose, CA</w:t>
      </w:r>
    </w:p>
    <w:p w:rsidR="00C30D4D" w:rsidRPr="008A59DF" w:rsidRDefault="0018450D" w:rsidP="006A27AB">
      <w:pPr>
        <w:ind w:left="245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 xml:space="preserve">Managed the layout and functionality of Novell’s </w:t>
      </w:r>
      <w:r w:rsidR="00C74A18" w:rsidRPr="008A59DF">
        <w:rPr>
          <w:rFonts w:ascii="Garamond" w:hAnsi="Garamond"/>
          <w:sz w:val="22"/>
          <w:szCs w:val="22"/>
        </w:rPr>
        <w:t xml:space="preserve">company </w:t>
      </w:r>
      <w:r w:rsidRPr="008A59DF">
        <w:rPr>
          <w:rFonts w:ascii="Garamond" w:hAnsi="Garamond"/>
          <w:sz w:val="22"/>
          <w:szCs w:val="22"/>
        </w:rPr>
        <w:t>website, novell.com, consisting of over ¾ million web pages</w:t>
      </w:r>
      <w:r w:rsidR="00593C58" w:rsidRPr="008A59DF">
        <w:rPr>
          <w:rFonts w:ascii="Garamond" w:hAnsi="Garamond"/>
          <w:sz w:val="22"/>
          <w:szCs w:val="22"/>
        </w:rPr>
        <w:t xml:space="preserve">. </w:t>
      </w:r>
      <w:r w:rsidR="00693D4F" w:rsidRPr="008A59DF">
        <w:rPr>
          <w:rFonts w:ascii="Garamond" w:hAnsi="Garamond"/>
          <w:sz w:val="22"/>
          <w:szCs w:val="22"/>
        </w:rPr>
        <w:t>Became a project team leader and p</w:t>
      </w:r>
      <w:r w:rsidR="007E2BBD" w:rsidRPr="008A59DF">
        <w:rPr>
          <w:rFonts w:ascii="Garamond" w:hAnsi="Garamond"/>
          <w:sz w:val="22"/>
          <w:szCs w:val="22"/>
        </w:rPr>
        <w:t xml:space="preserve">rovided technical training </w:t>
      </w:r>
      <w:r w:rsidR="00693D4F" w:rsidRPr="008A59DF">
        <w:rPr>
          <w:rFonts w:ascii="Garamond" w:hAnsi="Garamond"/>
          <w:sz w:val="22"/>
          <w:szCs w:val="22"/>
        </w:rPr>
        <w:t xml:space="preserve">on programming languages and software </w:t>
      </w:r>
      <w:r w:rsidR="007E2BBD" w:rsidRPr="008A59DF">
        <w:rPr>
          <w:rFonts w:ascii="Garamond" w:hAnsi="Garamond"/>
          <w:sz w:val="22"/>
          <w:szCs w:val="22"/>
        </w:rPr>
        <w:t>to other department engineers</w:t>
      </w:r>
      <w:r w:rsidR="00593C58" w:rsidRPr="008A59DF">
        <w:rPr>
          <w:rFonts w:ascii="Garamond" w:hAnsi="Garamond"/>
          <w:sz w:val="22"/>
          <w:szCs w:val="22"/>
        </w:rPr>
        <w:t xml:space="preserve">. </w:t>
      </w:r>
      <w:r w:rsidR="0027707A" w:rsidRPr="008A59DF">
        <w:rPr>
          <w:rFonts w:ascii="Garamond" w:hAnsi="Garamond"/>
          <w:sz w:val="22"/>
          <w:szCs w:val="22"/>
        </w:rPr>
        <w:t xml:space="preserve">Received </w:t>
      </w:r>
      <w:r w:rsidRPr="008A59DF">
        <w:rPr>
          <w:rFonts w:ascii="Garamond" w:hAnsi="Garamond"/>
          <w:sz w:val="22"/>
          <w:szCs w:val="22"/>
        </w:rPr>
        <w:t xml:space="preserve">Novell ONE </w:t>
      </w:r>
      <w:r w:rsidR="0027707A" w:rsidRPr="008A59DF">
        <w:rPr>
          <w:rFonts w:ascii="Garamond" w:hAnsi="Garamond"/>
          <w:sz w:val="22"/>
          <w:szCs w:val="22"/>
        </w:rPr>
        <w:t>Award for exceptional work on</w:t>
      </w:r>
      <w:r w:rsidR="00693D4F" w:rsidRPr="008A59DF">
        <w:rPr>
          <w:rFonts w:ascii="Garamond" w:hAnsi="Garamond"/>
          <w:sz w:val="22"/>
          <w:szCs w:val="22"/>
        </w:rPr>
        <w:t xml:space="preserve"> a</w:t>
      </w:r>
      <w:r w:rsidR="0027707A" w:rsidRPr="008A59DF">
        <w:rPr>
          <w:rFonts w:ascii="Garamond" w:hAnsi="Garamond"/>
          <w:sz w:val="22"/>
          <w:szCs w:val="22"/>
        </w:rPr>
        <w:t xml:space="preserve"> </w:t>
      </w:r>
      <w:r w:rsidRPr="008A59DF">
        <w:rPr>
          <w:rFonts w:ascii="Garamond" w:hAnsi="Garamond"/>
          <w:sz w:val="22"/>
          <w:szCs w:val="22"/>
        </w:rPr>
        <w:t xml:space="preserve">full redesign of </w:t>
      </w:r>
      <w:r w:rsidR="00693D4F" w:rsidRPr="008A59DF">
        <w:rPr>
          <w:rFonts w:ascii="Garamond" w:hAnsi="Garamond"/>
          <w:sz w:val="22"/>
          <w:szCs w:val="22"/>
        </w:rPr>
        <w:t xml:space="preserve">the </w:t>
      </w:r>
      <w:r w:rsidRPr="008A59DF">
        <w:rPr>
          <w:rFonts w:ascii="Garamond" w:hAnsi="Garamond"/>
          <w:sz w:val="22"/>
          <w:szCs w:val="22"/>
        </w:rPr>
        <w:t>corporate website.</w:t>
      </w:r>
    </w:p>
    <w:p w:rsidR="002309A6" w:rsidRPr="008A59DF" w:rsidRDefault="002309A6" w:rsidP="006A27AB">
      <w:pPr>
        <w:ind w:left="245"/>
        <w:rPr>
          <w:rFonts w:ascii="Garamond" w:hAnsi="Garamond"/>
          <w:sz w:val="22"/>
          <w:szCs w:val="22"/>
        </w:rPr>
      </w:pPr>
    </w:p>
    <w:p w:rsidR="002309A6" w:rsidRPr="008A59DF" w:rsidRDefault="002309A6" w:rsidP="006A27AB">
      <w:pPr>
        <w:ind w:left="245"/>
        <w:rPr>
          <w:rFonts w:ascii="Garamond" w:hAnsi="Garamond"/>
          <w:sz w:val="22"/>
          <w:szCs w:val="22"/>
        </w:rPr>
      </w:pPr>
    </w:p>
    <w:p w:rsidR="00C30D4D" w:rsidRPr="008A59DF" w:rsidRDefault="00C30D4D" w:rsidP="006A27AB">
      <w:pPr>
        <w:pBdr>
          <w:bottom w:val="single" w:sz="6" w:space="1" w:color="auto"/>
        </w:pBdr>
        <w:rPr>
          <w:rFonts w:ascii="Garamond" w:hAnsi="Garamond"/>
          <w:b/>
          <w:spacing w:val="20"/>
          <w:sz w:val="22"/>
          <w:szCs w:val="22"/>
        </w:rPr>
      </w:pPr>
      <w:r w:rsidRPr="008A59DF">
        <w:rPr>
          <w:rFonts w:ascii="Garamond" w:hAnsi="Garamond"/>
          <w:b/>
          <w:spacing w:val="20"/>
          <w:sz w:val="22"/>
          <w:szCs w:val="22"/>
        </w:rPr>
        <w:t>ADDITIONAL INFORMATION</w:t>
      </w:r>
    </w:p>
    <w:p w:rsidR="00632152" w:rsidRPr="008A59DF" w:rsidRDefault="00632152" w:rsidP="006A27AB">
      <w:pPr>
        <w:ind w:left="245"/>
        <w:rPr>
          <w:rFonts w:ascii="Garamond" w:hAnsi="Garamond"/>
          <w:sz w:val="12"/>
          <w:szCs w:val="12"/>
        </w:rPr>
      </w:pPr>
    </w:p>
    <w:p w:rsidR="002309A6" w:rsidRPr="008A59DF" w:rsidRDefault="002309A6" w:rsidP="006A27AB">
      <w:pPr>
        <w:ind w:left="245"/>
        <w:rPr>
          <w:rFonts w:ascii="Garamond" w:hAnsi="Garamond"/>
          <w:sz w:val="12"/>
          <w:szCs w:val="12"/>
        </w:rPr>
      </w:pPr>
    </w:p>
    <w:p w:rsidR="002309A6" w:rsidRPr="008A59DF" w:rsidRDefault="002309A6" w:rsidP="006A27AB">
      <w:pPr>
        <w:numPr>
          <w:ilvl w:val="0"/>
          <w:numId w:val="5"/>
        </w:numPr>
        <w:tabs>
          <w:tab w:val="clear" w:pos="1800"/>
        </w:tabs>
        <w:ind w:left="490" w:hanging="245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 xml:space="preserve">Member of the State Bar of </w:t>
      </w:r>
      <w:smartTag w:uri="urn:schemas-microsoft-com:office:smarttags" w:element="State">
        <w:smartTag w:uri="urn:schemas-microsoft-com:office:smarttags" w:element="place">
          <w:r w:rsidRPr="008A59DF">
            <w:rPr>
              <w:rFonts w:ascii="Garamond" w:hAnsi="Garamond"/>
              <w:sz w:val="22"/>
              <w:szCs w:val="22"/>
            </w:rPr>
            <w:t>California</w:t>
          </w:r>
        </w:smartTag>
      </w:smartTag>
    </w:p>
    <w:p w:rsidR="00FA3FA5" w:rsidRPr="008A59DF" w:rsidRDefault="00FA3FA5" w:rsidP="00FA3FA5">
      <w:pPr>
        <w:numPr>
          <w:ilvl w:val="0"/>
          <w:numId w:val="5"/>
        </w:numPr>
        <w:tabs>
          <w:tab w:val="clear" w:pos="1800"/>
        </w:tabs>
        <w:ind w:left="480" w:hanging="240"/>
        <w:rPr>
          <w:rFonts w:ascii="Garamond" w:hAnsi="Garamond"/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 w:rsidRPr="008A59DF">
            <w:rPr>
              <w:rFonts w:ascii="Garamond" w:hAnsi="Garamond"/>
              <w:sz w:val="22"/>
              <w:szCs w:val="22"/>
            </w:rPr>
            <w:t>California</w:t>
          </w:r>
        </w:smartTag>
      </w:smartTag>
      <w:r w:rsidRPr="008A59DF">
        <w:rPr>
          <w:rFonts w:ascii="Garamond" w:hAnsi="Garamond"/>
          <w:sz w:val="22"/>
          <w:szCs w:val="22"/>
        </w:rPr>
        <w:t xml:space="preserve"> Licensed Notary Public</w:t>
      </w:r>
    </w:p>
    <w:p w:rsidR="00AB0FEB" w:rsidRPr="008A59DF" w:rsidRDefault="00AB0FEB" w:rsidP="00AB0FEB">
      <w:pPr>
        <w:numPr>
          <w:ilvl w:val="0"/>
          <w:numId w:val="5"/>
        </w:numPr>
        <w:tabs>
          <w:tab w:val="clear" w:pos="1800"/>
        </w:tabs>
        <w:ind w:left="480" w:hanging="240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Highly proficient in Internet and computer technology</w:t>
      </w:r>
    </w:p>
    <w:p w:rsidR="005E18D9" w:rsidRPr="008A59DF" w:rsidRDefault="005E18D9" w:rsidP="006A27AB">
      <w:pPr>
        <w:numPr>
          <w:ilvl w:val="0"/>
          <w:numId w:val="5"/>
        </w:numPr>
        <w:tabs>
          <w:tab w:val="clear" w:pos="1800"/>
        </w:tabs>
        <w:ind w:left="480" w:hanging="240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Fluent in Italian</w:t>
      </w:r>
    </w:p>
    <w:p w:rsidR="00C50A6A" w:rsidRPr="008A59DF" w:rsidRDefault="00C50A6A" w:rsidP="006A27AB">
      <w:pPr>
        <w:numPr>
          <w:ilvl w:val="0"/>
          <w:numId w:val="5"/>
        </w:numPr>
        <w:tabs>
          <w:tab w:val="clear" w:pos="1800"/>
        </w:tabs>
        <w:ind w:left="480" w:hanging="240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Licensed to solo in sailplanes at age 15</w:t>
      </w:r>
    </w:p>
    <w:p w:rsidR="002309A6" w:rsidRPr="008A59DF" w:rsidRDefault="002309A6" w:rsidP="006A27AB">
      <w:pPr>
        <w:numPr>
          <w:ilvl w:val="0"/>
          <w:numId w:val="5"/>
        </w:numPr>
        <w:tabs>
          <w:tab w:val="clear" w:pos="1800"/>
        </w:tabs>
        <w:ind w:left="480" w:hanging="240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FCC Licensed General Class Amateur Radio Operator</w:t>
      </w:r>
    </w:p>
    <w:p w:rsidR="005E18D9" w:rsidRPr="008A59DF" w:rsidRDefault="005E18D9" w:rsidP="006A27AB">
      <w:pPr>
        <w:numPr>
          <w:ilvl w:val="0"/>
          <w:numId w:val="5"/>
        </w:numPr>
        <w:tabs>
          <w:tab w:val="clear" w:pos="1800"/>
        </w:tabs>
        <w:ind w:left="480" w:hanging="240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 xml:space="preserve">Wilderness Survival Instructor on the island of </w:t>
      </w:r>
      <w:smartTag w:uri="urn:schemas-microsoft-com:office:smarttags" w:element="place">
        <w:r w:rsidRPr="008A59DF">
          <w:rPr>
            <w:rFonts w:ascii="Garamond" w:hAnsi="Garamond"/>
            <w:sz w:val="22"/>
            <w:szCs w:val="22"/>
          </w:rPr>
          <w:t>Guam</w:t>
        </w:r>
      </w:smartTag>
    </w:p>
    <w:p w:rsidR="005E18D9" w:rsidRPr="008A59DF" w:rsidRDefault="005E18D9" w:rsidP="006A27AB">
      <w:pPr>
        <w:numPr>
          <w:ilvl w:val="0"/>
          <w:numId w:val="5"/>
        </w:numPr>
        <w:tabs>
          <w:tab w:val="clear" w:pos="1800"/>
        </w:tabs>
        <w:ind w:left="480" w:hanging="240"/>
        <w:rPr>
          <w:rFonts w:ascii="Garamond" w:hAnsi="Garamond"/>
          <w:sz w:val="22"/>
          <w:szCs w:val="22"/>
        </w:rPr>
      </w:pPr>
      <w:r w:rsidRPr="008A59DF">
        <w:rPr>
          <w:rFonts w:ascii="Garamond" w:hAnsi="Garamond"/>
          <w:sz w:val="22"/>
          <w:szCs w:val="22"/>
        </w:rPr>
        <w:t>Eagle Scout</w:t>
      </w:r>
    </w:p>
    <w:p w:rsidR="004F16AE" w:rsidRPr="008A59DF" w:rsidRDefault="004F16AE" w:rsidP="006A27AB">
      <w:pPr>
        <w:rPr>
          <w:rFonts w:ascii="Garamond" w:hAnsi="Garamond"/>
        </w:rPr>
      </w:pPr>
    </w:p>
    <w:sectPr w:rsidR="004F16AE" w:rsidRPr="008A59DF" w:rsidSect="005F1F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04" w:right="1440" w:bottom="432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969" w:rsidRDefault="00DC1969" w:rsidP="002D6FD9">
      <w:r>
        <w:separator/>
      </w:r>
    </w:p>
  </w:endnote>
  <w:endnote w:type="continuationSeparator" w:id="0">
    <w:p w:rsidR="00DC1969" w:rsidRDefault="00DC1969" w:rsidP="002D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084" w:rsidRDefault="00FE30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5CB" w:rsidRPr="008A59DF" w:rsidRDefault="00B365CB" w:rsidP="008A59DF">
    <w:pPr>
      <w:pStyle w:val="Footer"/>
      <w:tabs>
        <w:tab w:val="clear" w:pos="4680"/>
        <w:tab w:val="clear" w:pos="9360"/>
      </w:tabs>
      <w:jc w:val="center"/>
      <w:rPr>
        <w:rFonts w:ascii="Garamond" w:hAnsi="Garamond"/>
        <w:sz w:val="20"/>
        <w:szCs w:val="20"/>
      </w:rPr>
    </w:pPr>
    <w:r w:rsidRPr="008A59DF">
      <w:rPr>
        <w:rFonts w:ascii="Garamond" w:hAnsi="Garamond"/>
        <w:sz w:val="20"/>
        <w:szCs w:val="20"/>
      </w:rPr>
      <w:t xml:space="preserve">Page </w:t>
    </w:r>
    <w:r w:rsidRPr="008A59DF">
      <w:rPr>
        <w:rFonts w:ascii="Garamond" w:hAnsi="Garamond"/>
        <w:sz w:val="20"/>
        <w:szCs w:val="20"/>
      </w:rPr>
      <w:fldChar w:fldCharType="begin"/>
    </w:r>
    <w:r w:rsidRPr="008A59DF">
      <w:rPr>
        <w:rFonts w:ascii="Garamond" w:hAnsi="Garamond"/>
        <w:sz w:val="20"/>
        <w:szCs w:val="20"/>
      </w:rPr>
      <w:instrText xml:space="preserve"> PAGE </w:instrText>
    </w:r>
    <w:r w:rsidRPr="008A59DF">
      <w:rPr>
        <w:rFonts w:ascii="Garamond" w:hAnsi="Garamond"/>
        <w:sz w:val="20"/>
        <w:szCs w:val="20"/>
      </w:rPr>
      <w:fldChar w:fldCharType="separate"/>
    </w:r>
    <w:r w:rsidR="003D03E4">
      <w:rPr>
        <w:rFonts w:ascii="Garamond" w:hAnsi="Garamond"/>
        <w:noProof/>
        <w:sz w:val="20"/>
        <w:szCs w:val="20"/>
      </w:rPr>
      <w:t>1</w:t>
    </w:r>
    <w:r w:rsidRPr="008A59DF">
      <w:rPr>
        <w:rFonts w:ascii="Garamond" w:hAnsi="Garamond"/>
        <w:sz w:val="20"/>
        <w:szCs w:val="20"/>
      </w:rPr>
      <w:fldChar w:fldCharType="end"/>
    </w:r>
    <w:r w:rsidRPr="008A59DF">
      <w:rPr>
        <w:rFonts w:ascii="Garamond" w:hAnsi="Garamond"/>
        <w:sz w:val="20"/>
        <w:szCs w:val="20"/>
      </w:rPr>
      <w:t xml:space="preserve"> of </w:t>
    </w:r>
    <w:r w:rsidRPr="008A59DF">
      <w:rPr>
        <w:rFonts w:ascii="Garamond" w:hAnsi="Garamond"/>
        <w:sz w:val="20"/>
        <w:szCs w:val="20"/>
      </w:rPr>
      <w:fldChar w:fldCharType="begin"/>
    </w:r>
    <w:r w:rsidRPr="008A59DF">
      <w:rPr>
        <w:rFonts w:ascii="Garamond" w:hAnsi="Garamond"/>
        <w:sz w:val="20"/>
        <w:szCs w:val="20"/>
      </w:rPr>
      <w:instrText xml:space="preserve"> NUMPAGES  </w:instrText>
    </w:r>
    <w:r w:rsidRPr="008A59DF">
      <w:rPr>
        <w:rFonts w:ascii="Garamond" w:hAnsi="Garamond"/>
        <w:sz w:val="20"/>
        <w:szCs w:val="20"/>
      </w:rPr>
      <w:fldChar w:fldCharType="separate"/>
    </w:r>
    <w:r w:rsidR="003D03E4">
      <w:rPr>
        <w:rFonts w:ascii="Garamond" w:hAnsi="Garamond"/>
        <w:noProof/>
        <w:sz w:val="20"/>
        <w:szCs w:val="20"/>
      </w:rPr>
      <w:t>2</w:t>
    </w:r>
    <w:r w:rsidRPr="008A59DF">
      <w:rPr>
        <w:rFonts w:ascii="Garamond" w:hAnsi="Garamon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084" w:rsidRDefault="00FE30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969" w:rsidRDefault="00DC1969" w:rsidP="002D6FD9">
      <w:r>
        <w:separator/>
      </w:r>
    </w:p>
  </w:footnote>
  <w:footnote w:type="continuationSeparator" w:id="0">
    <w:p w:rsidR="00DC1969" w:rsidRDefault="00DC1969" w:rsidP="002D6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084" w:rsidRDefault="00FE30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9DF" w:rsidRPr="008A59DF" w:rsidRDefault="008A59DF" w:rsidP="008A59DF">
    <w:pPr>
      <w:spacing w:after="120" w:line="276" w:lineRule="auto"/>
      <w:jc w:val="center"/>
      <w:rPr>
        <w:rFonts w:ascii="Garamond" w:hAnsi="Garamond"/>
        <w:b/>
        <w:spacing w:val="80"/>
        <w:sz w:val="40"/>
        <w:szCs w:val="40"/>
      </w:rPr>
    </w:pPr>
    <w:r w:rsidRPr="008A59DF">
      <w:rPr>
        <w:rFonts w:ascii="Garamond" w:hAnsi="Garamond"/>
        <w:b/>
        <w:spacing w:val="80"/>
        <w:sz w:val="40"/>
        <w:szCs w:val="40"/>
      </w:rPr>
      <w:t>ROBERT LOUIS STEVENSON</w:t>
    </w:r>
  </w:p>
  <w:p w:rsidR="008A59DF" w:rsidRPr="009433AF" w:rsidRDefault="008A59DF" w:rsidP="008A59DF">
    <w:pPr>
      <w:spacing w:line="276" w:lineRule="auto"/>
      <w:jc w:val="center"/>
      <w:rPr>
        <w:rFonts w:ascii="Garamond" w:hAnsi="Garamond"/>
        <w:spacing w:val="30"/>
        <w:sz w:val="20"/>
        <w:szCs w:val="20"/>
      </w:rPr>
    </w:pPr>
    <w:r w:rsidRPr="009433AF">
      <w:rPr>
        <w:rFonts w:ascii="Garamond" w:hAnsi="Garamond"/>
        <w:spacing w:val="30"/>
        <w:sz w:val="20"/>
        <w:szCs w:val="20"/>
      </w:rPr>
      <w:t xml:space="preserve">2038 FINCH CT  </w:t>
    </w:r>
    <w:r w:rsidRPr="008A59DF">
      <w:rPr>
        <w:rFonts w:ascii="Garamond" w:hAnsi="Garamond"/>
        <w:spacing w:val="30"/>
        <w:sz w:val="20"/>
        <w:szCs w:val="20"/>
        <w:lang w:val="it-IT"/>
      </w:rPr>
      <w:sym w:font="Wingdings" w:char="F0A7"/>
    </w:r>
    <w:r w:rsidRPr="009433AF">
      <w:rPr>
        <w:rFonts w:ascii="Garamond" w:hAnsi="Garamond"/>
        <w:sz w:val="20"/>
        <w:szCs w:val="20"/>
      </w:rPr>
      <w:t xml:space="preserve">   </w:t>
    </w:r>
    <w:r w:rsidRPr="009433AF">
      <w:rPr>
        <w:rFonts w:ascii="Garamond" w:hAnsi="Garamond"/>
        <w:spacing w:val="30"/>
        <w:sz w:val="20"/>
        <w:szCs w:val="20"/>
      </w:rPr>
      <w:t>SIMI VALLEY, CA 93063</w:t>
    </w:r>
  </w:p>
  <w:p w:rsidR="008A59DF" w:rsidRPr="009433AF" w:rsidRDefault="008A59DF" w:rsidP="008A59DF">
    <w:pPr>
      <w:spacing w:after="160" w:line="276" w:lineRule="auto"/>
      <w:jc w:val="center"/>
      <w:rPr>
        <w:rFonts w:ascii="Garamond" w:hAnsi="Garamond"/>
        <w:spacing w:val="30"/>
        <w:sz w:val="20"/>
        <w:szCs w:val="20"/>
      </w:rPr>
    </w:pPr>
    <w:r w:rsidRPr="008A59DF">
      <w:rPr>
        <w:rFonts w:ascii="Garamond" w:hAnsi="Garamond"/>
        <w:spacing w:val="30"/>
        <w:sz w:val="20"/>
        <w:szCs w:val="20"/>
      </w:rPr>
      <w:t xml:space="preserve">CELL: (805) 297-0072  </w:t>
    </w:r>
    <w:r w:rsidRPr="008A59DF">
      <w:rPr>
        <w:rFonts w:ascii="Garamond" w:hAnsi="Garamond"/>
        <w:spacing w:val="30"/>
        <w:sz w:val="20"/>
        <w:szCs w:val="20"/>
        <w:lang w:val="it-IT"/>
      </w:rPr>
      <w:sym w:font="Wingdings" w:char="F0A7"/>
    </w:r>
    <w:r w:rsidRPr="008A59DF">
      <w:rPr>
        <w:rFonts w:ascii="Garamond" w:hAnsi="Garamond"/>
        <w:spacing w:val="30"/>
        <w:sz w:val="20"/>
        <w:szCs w:val="20"/>
      </w:rPr>
      <w:t xml:space="preserve">  HM: (805) 253-3155  </w:t>
    </w:r>
    <w:r w:rsidRPr="008A59DF">
      <w:rPr>
        <w:rFonts w:ascii="Garamond" w:hAnsi="Garamond"/>
        <w:spacing w:val="30"/>
        <w:sz w:val="20"/>
        <w:szCs w:val="20"/>
        <w:lang w:val="it-IT"/>
      </w:rPr>
      <w:sym w:font="Wingdings" w:char="F0A7"/>
    </w:r>
    <w:r w:rsidRPr="008A59DF">
      <w:rPr>
        <w:rFonts w:ascii="Garamond" w:hAnsi="Garamond"/>
        <w:spacing w:val="30"/>
        <w:sz w:val="20"/>
        <w:szCs w:val="20"/>
      </w:rPr>
      <w:t xml:space="preserve">  ROBSTEVEN@GMAIL.COM</w:t>
    </w:r>
  </w:p>
  <w:p w:rsidR="008A59DF" w:rsidRDefault="008A59DF" w:rsidP="008A59DF">
    <w:pPr>
      <w:pStyle w:val="Header"/>
      <w:jc w:val="center"/>
    </w:pPr>
    <w:r w:rsidRPr="008A59DF">
      <w:rPr>
        <w:rFonts w:ascii="Garamond" w:hAnsi="Garamond"/>
        <w:i/>
        <w:sz w:val="20"/>
        <w:szCs w:val="20"/>
      </w:rPr>
      <w:t xml:space="preserve">See my online resume with additional details at </w:t>
    </w:r>
    <w:r w:rsidRPr="008A59DF">
      <w:rPr>
        <w:rFonts w:ascii="Garamond" w:hAnsi="Garamond"/>
        <w:b/>
        <w:i/>
        <w:sz w:val="20"/>
        <w:szCs w:val="20"/>
      </w:rPr>
      <w:t>RobStevenson.com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084" w:rsidRDefault="00FE30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14216AE"/>
    <w:multiLevelType w:val="hybridMultilevel"/>
    <w:tmpl w:val="357C36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2830CCE"/>
    <w:multiLevelType w:val="hybridMultilevel"/>
    <w:tmpl w:val="D6924C1C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6E65989"/>
    <w:multiLevelType w:val="hybridMultilevel"/>
    <w:tmpl w:val="2C8664A6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498416CF"/>
    <w:multiLevelType w:val="hybridMultilevel"/>
    <w:tmpl w:val="63EA6C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0A0E57"/>
    <w:multiLevelType w:val="hybridMultilevel"/>
    <w:tmpl w:val="94505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F83B5D"/>
    <w:multiLevelType w:val="hybridMultilevel"/>
    <w:tmpl w:val="676E7928"/>
    <w:lvl w:ilvl="0" w:tplc="19A059A4">
      <w:start w:val="1"/>
      <w:numFmt w:val="bullet"/>
      <w:lvlText w:val="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765415"/>
    <w:multiLevelType w:val="hybridMultilevel"/>
    <w:tmpl w:val="BEBCDD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3">
    <w:abstractNumId w:val="4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removePersonalInformation/>
  <w:removeDateAndTime/>
  <w:hideSpellingErrors/>
  <w:hideGrammaticalError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D0C"/>
    <w:rsid w:val="000334CD"/>
    <w:rsid w:val="00037488"/>
    <w:rsid w:val="000444BB"/>
    <w:rsid w:val="00045EB4"/>
    <w:rsid w:val="000541B2"/>
    <w:rsid w:val="00070ABF"/>
    <w:rsid w:val="00071CBC"/>
    <w:rsid w:val="00072382"/>
    <w:rsid w:val="00084331"/>
    <w:rsid w:val="00090F7F"/>
    <w:rsid w:val="000A1A3E"/>
    <w:rsid w:val="000A1A59"/>
    <w:rsid w:val="000A6EED"/>
    <w:rsid w:val="000E1088"/>
    <w:rsid w:val="000E3097"/>
    <w:rsid w:val="000E5B50"/>
    <w:rsid w:val="00113481"/>
    <w:rsid w:val="001247FE"/>
    <w:rsid w:val="0013145E"/>
    <w:rsid w:val="00144700"/>
    <w:rsid w:val="00160855"/>
    <w:rsid w:val="00170434"/>
    <w:rsid w:val="001711DB"/>
    <w:rsid w:val="00171CA7"/>
    <w:rsid w:val="001807F1"/>
    <w:rsid w:val="00180BA8"/>
    <w:rsid w:val="00181516"/>
    <w:rsid w:val="00182E4F"/>
    <w:rsid w:val="0018450D"/>
    <w:rsid w:val="001850B7"/>
    <w:rsid w:val="00191C09"/>
    <w:rsid w:val="001A4254"/>
    <w:rsid w:val="001C65EF"/>
    <w:rsid w:val="001D06D5"/>
    <w:rsid w:val="001D121F"/>
    <w:rsid w:val="001E20F2"/>
    <w:rsid w:val="001E6D7F"/>
    <w:rsid w:val="001E7D51"/>
    <w:rsid w:val="001F53F9"/>
    <w:rsid w:val="001F6B8F"/>
    <w:rsid w:val="00224278"/>
    <w:rsid w:val="002309A6"/>
    <w:rsid w:val="002324AE"/>
    <w:rsid w:val="00233FDB"/>
    <w:rsid w:val="00241A9D"/>
    <w:rsid w:val="00250FDE"/>
    <w:rsid w:val="00257902"/>
    <w:rsid w:val="002706FD"/>
    <w:rsid w:val="002768AE"/>
    <w:rsid w:val="002769C8"/>
    <w:rsid w:val="0027707A"/>
    <w:rsid w:val="0028348E"/>
    <w:rsid w:val="00285A53"/>
    <w:rsid w:val="00286E1A"/>
    <w:rsid w:val="00291527"/>
    <w:rsid w:val="002932D5"/>
    <w:rsid w:val="002943DC"/>
    <w:rsid w:val="00295C70"/>
    <w:rsid w:val="002D3225"/>
    <w:rsid w:val="002D4ED6"/>
    <w:rsid w:val="002D6FD9"/>
    <w:rsid w:val="002F3D8E"/>
    <w:rsid w:val="002F55E1"/>
    <w:rsid w:val="00310FE1"/>
    <w:rsid w:val="00333DFD"/>
    <w:rsid w:val="0034446C"/>
    <w:rsid w:val="003452AE"/>
    <w:rsid w:val="00346FAF"/>
    <w:rsid w:val="00352A44"/>
    <w:rsid w:val="00353F8C"/>
    <w:rsid w:val="00357A8B"/>
    <w:rsid w:val="00357BCA"/>
    <w:rsid w:val="003616E0"/>
    <w:rsid w:val="00365146"/>
    <w:rsid w:val="003918F3"/>
    <w:rsid w:val="0039458F"/>
    <w:rsid w:val="003A5004"/>
    <w:rsid w:val="003B30BE"/>
    <w:rsid w:val="003B5C5C"/>
    <w:rsid w:val="003C39D4"/>
    <w:rsid w:val="003C79D3"/>
    <w:rsid w:val="003D03E4"/>
    <w:rsid w:val="003E0CD5"/>
    <w:rsid w:val="003E48C8"/>
    <w:rsid w:val="003F1C1B"/>
    <w:rsid w:val="003F369D"/>
    <w:rsid w:val="00400E07"/>
    <w:rsid w:val="00402D7A"/>
    <w:rsid w:val="00405DAE"/>
    <w:rsid w:val="004072DC"/>
    <w:rsid w:val="00423A34"/>
    <w:rsid w:val="0043145F"/>
    <w:rsid w:val="00434A3D"/>
    <w:rsid w:val="00437F5C"/>
    <w:rsid w:val="00442D66"/>
    <w:rsid w:val="00451A8D"/>
    <w:rsid w:val="00457B09"/>
    <w:rsid w:val="00457D8A"/>
    <w:rsid w:val="00463A07"/>
    <w:rsid w:val="00471D73"/>
    <w:rsid w:val="00487364"/>
    <w:rsid w:val="004B6419"/>
    <w:rsid w:val="004B6867"/>
    <w:rsid w:val="004C4695"/>
    <w:rsid w:val="004E00A3"/>
    <w:rsid w:val="004E1465"/>
    <w:rsid w:val="004E6477"/>
    <w:rsid w:val="004F16AE"/>
    <w:rsid w:val="00500227"/>
    <w:rsid w:val="00501746"/>
    <w:rsid w:val="005019DB"/>
    <w:rsid w:val="00503F4F"/>
    <w:rsid w:val="00504623"/>
    <w:rsid w:val="005049C3"/>
    <w:rsid w:val="00506191"/>
    <w:rsid w:val="00512800"/>
    <w:rsid w:val="0052168B"/>
    <w:rsid w:val="00530163"/>
    <w:rsid w:val="00534C50"/>
    <w:rsid w:val="00545E91"/>
    <w:rsid w:val="005526D8"/>
    <w:rsid w:val="00553923"/>
    <w:rsid w:val="00554509"/>
    <w:rsid w:val="005549E4"/>
    <w:rsid w:val="005771C9"/>
    <w:rsid w:val="00577FCA"/>
    <w:rsid w:val="00580645"/>
    <w:rsid w:val="00581BB4"/>
    <w:rsid w:val="005901E0"/>
    <w:rsid w:val="00592DDB"/>
    <w:rsid w:val="00593C58"/>
    <w:rsid w:val="005A4489"/>
    <w:rsid w:val="005B3077"/>
    <w:rsid w:val="005B5B74"/>
    <w:rsid w:val="005C08DA"/>
    <w:rsid w:val="005D395A"/>
    <w:rsid w:val="005D5F4B"/>
    <w:rsid w:val="005E18D9"/>
    <w:rsid w:val="005E4E06"/>
    <w:rsid w:val="005F0625"/>
    <w:rsid w:val="005F1F3F"/>
    <w:rsid w:val="00603BC4"/>
    <w:rsid w:val="00603E95"/>
    <w:rsid w:val="006214C5"/>
    <w:rsid w:val="00623422"/>
    <w:rsid w:val="00632152"/>
    <w:rsid w:val="00645E47"/>
    <w:rsid w:val="00646A6B"/>
    <w:rsid w:val="00666D1F"/>
    <w:rsid w:val="006675D8"/>
    <w:rsid w:val="00667DDD"/>
    <w:rsid w:val="00667E0E"/>
    <w:rsid w:val="00675F6C"/>
    <w:rsid w:val="006869B1"/>
    <w:rsid w:val="00686D0C"/>
    <w:rsid w:val="00693D4F"/>
    <w:rsid w:val="00695774"/>
    <w:rsid w:val="006A0762"/>
    <w:rsid w:val="006A27AB"/>
    <w:rsid w:val="006A4E65"/>
    <w:rsid w:val="006A566A"/>
    <w:rsid w:val="006B14CA"/>
    <w:rsid w:val="006B391F"/>
    <w:rsid w:val="006D6C1A"/>
    <w:rsid w:val="006E6724"/>
    <w:rsid w:val="006F01F1"/>
    <w:rsid w:val="006F1CEF"/>
    <w:rsid w:val="007044AC"/>
    <w:rsid w:val="00710C8E"/>
    <w:rsid w:val="00715A82"/>
    <w:rsid w:val="00734372"/>
    <w:rsid w:val="00737AFD"/>
    <w:rsid w:val="00744A98"/>
    <w:rsid w:val="00762EB3"/>
    <w:rsid w:val="00781E9C"/>
    <w:rsid w:val="0078432E"/>
    <w:rsid w:val="00785041"/>
    <w:rsid w:val="007A3C47"/>
    <w:rsid w:val="007C1356"/>
    <w:rsid w:val="007C5CE3"/>
    <w:rsid w:val="007C6D45"/>
    <w:rsid w:val="007E2B62"/>
    <w:rsid w:val="007E2BBD"/>
    <w:rsid w:val="007E44AA"/>
    <w:rsid w:val="007E6D5C"/>
    <w:rsid w:val="00803549"/>
    <w:rsid w:val="00805AF2"/>
    <w:rsid w:val="00811D72"/>
    <w:rsid w:val="008152A3"/>
    <w:rsid w:val="00830A02"/>
    <w:rsid w:val="00830AC9"/>
    <w:rsid w:val="00831379"/>
    <w:rsid w:val="00833168"/>
    <w:rsid w:val="00837EF5"/>
    <w:rsid w:val="00847312"/>
    <w:rsid w:val="00852E19"/>
    <w:rsid w:val="00853165"/>
    <w:rsid w:val="00864202"/>
    <w:rsid w:val="00871570"/>
    <w:rsid w:val="008754AC"/>
    <w:rsid w:val="008773C3"/>
    <w:rsid w:val="00885D76"/>
    <w:rsid w:val="00887183"/>
    <w:rsid w:val="00890095"/>
    <w:rsid w:val="00895EBA"/>
    <w:rsid w:val="008A51F1"/>
    <w:rsid w:val="008A528F"/>
    <w:rsid w:val="008A59DF"/>
    <w:rsid w:val="008A6EA0"/>
    <w:rsid w:val="008B2E49"/>
    <w:rsid w:val="008B7AA1"/>
    <w:rsid w:val="008D5C39"/>
    <w:rsid w:val="008E61D4"/>
    <w:rsid w:val="008F276B"/>
    <w:rsid w:val="008F5FB2"/>
    <w:rsid w:val="00900E24"/>
    <w:rsid w:val="009072C1"/>
    <w:rsid w:val="00920026"/>
    <w:rsid w:val="00923760"/>
    <w:rsid w:val="009373A3"/>
    <w:rsid w:val="009433AF"/>
    <w:rsid w:val="0097404F"/>
    <w:rsid w:val="009919B9"/>
    <w:rsid w:val="00994E39"/>
    <w:rsid w:val="009A0476"/>
    <w:rsid w:val="009A08B9"/>
    <w:rsid w:val="009A0ADB"/>
    <w:rsid w:val="009A0E04"/>
    <w:rsid w:val="009A3325"/>
    <w:rsid w:val="009A6251"/>
    <w:rsid w:val="009C2A19"/>
    <w:rsid w:val="009C2BD6"/>
    <w:rsid w:val="009D2892"/>
    <w:rsid w:val="009E0968"/>
    <w:rsid w:val="009E27D8"/>
    <w:rsid w:val="009E2E7F"/>
    <w:rsid w:val="009E5A6F"/>
    <w:rsid w:val="009F1572"/>
    <w:rsid w:val="009F2163"/>
    <w:rsid w:val="00A0707F"/>
    <w:rsid w:val="00A074C3"/>
    <w:rsid w:val="00A11295"/>
    <w:rsid w:val="00A15516"/>
    <w:rsid w:val="00A155A1"/>
    <w:rsid w:val="00A20F2D"/>
    <w:rsid w:val="00A36770"/>
    <w:rsid w:val="00A4574E"/>
    <w:rsid w:val="00A53249"/>
    <w:rsid w:val="00A55AB0"/>
    <w:rsid w:val="00A561D1"/>
    <w:rsid w:val="00A679DC"/>
    <w:rsid w:val="00A73BE5"/>
    <w:rsid w:val="00A86787"/>
    <w:rsid w:val="00A86858"/>
    <w:rsid w:val="00A97F6E"/>
    <w:rsid w:val="00AA08C0"/>
    <w:rsid w:val="00AA3925"/>
    <w:rsid w:val="00AA3EAC"/>
    <w:rsid w:val="00AA75CF"/>
    <w:rsid w:val="00AB0FEB"/>
    <w:rsid w:val="00AC0A93"/>
    <w:rsid w:val="00AC7B8F"/>
    <w:rsid w:val="00AD6F02"/>
    <w:rsid w:val="00AE53F8"/>
    <w:rsid w:val="00AF30EF"/>
    <w:rsid w:val="00AF7491"/>
    <w:rsid w:val="00B041D8"/>
    <w:rsid w:val="00B10408"/>
    <w:rsid w:val="00B1330B"/>
    <w:rsid w:val="00B16F89"/>
    <w:rsid w:val="00B226AB"/>
    <w:rsid w:val="00B238B6"/>
    <w:rsid w:val="00B27D8E"/>
    <w:rsid w:val="00B307F9"/>
    <w:rsid w:val="00B365CB"/>
    <w:rsid w:val="00B547D9"/>
    <w:rsid w:val="00B65900"/>
    <w:rsid w:val="00B70A94"/>
    <w:rsid w:val="00B73E87"/>
    <w:rsid w:val="00B73F2C"/>
    <w:rsid w:val="00B93019"/>
    <w:rsid w:val="00BA0E10"/>
    <w:rsid w:val="00BA70A5"/>
    <w:rsid w:val="00BB15ED"/>
    <w:rsid w:val="00BB543D"/>
    <w:rsid w:val="00BC4992"/>
    <w:rsid w:val="00BD0774"/>
    <w:rsid w:val="00BE5510"/>
    <w:rsid w:val="00BE675D"/>
    <w:rsid w:val="00BF6CEE"/>
    <w:rsid w:val="00C035F5"/>
    <w:rsid w:val="00C06BF8"/>
    <w:rsid w:val="00C13BD2"/>
    <w:rsid w:val="00C24B16"/>
    <w:rsid w:val="00C26EE1"/>
    <w:rsid w:val="00C30D4D"/>
    <w:rsid w:val="00C3727C"/>
    <w:rsid w:val="00C46BF2"/>
    <w:rsid w:val="00C50A6A"/>
    <w:rsid w:val="00C51E47"/>
    <w:rsid w:val="00C5346D"/>
    <w:rsid w:val="00C55EBC"/>
    <w:rsid w:val="00C66669"/>
    <w:rsid w:val="00C678E8"/>
    <w:rsid w:val="00C74A18"/>
    <w:rsid w:val="00C90A08"/>
    <w:rsid w:val="00CA44B3"/>
    <w:rsid w:val="00CB0C59"/>
    <w:rsid w:val="00CB17DF"/>
    <w:rsid w:val="00CB70CC"/>
    <w:rsid w:val="00CC04ED"/>
    <w:rsid w:val="00D12E74"/>
    <w:rsid w:val="00D1344A"/>
    <w:rsid w:val="00D15B3F"/>
    <w:rsid w:val="00D17810"/>
    <w:rsid w:val="00D208CA"/>
    <w:rsid w:val="00D33744"/>
    <w:rsid w:val="00D34461"/>
    <w:rsid w:val="00D41514"/>
    <w:rsid w:val="00D45BFB"/>
    <w:rsid w:val="00D46492"/>
    <w:rsid w:val="00D4723C"/>
    <w:rsid w:val="00D57CCB"/>
    <w:rsid w:val="00D61F71"/>
    <w:rsid w:val="00D65541"/>
    <w:rsid w:val="00D714E9"/>
    <w:rsid w:val="00D73B2A"/>
    <w:rsid w:val="00D75B83"/>
    <w:rsid w:val="00D77027"/>
    <w:rsid w:val="00D77B2A"/>
    <w:rsid w:val="00D87544"/>
    <w:rsid w:val="00D87D2E"/>
    <w:rsid w:val="00DB53E3"/>
    <w:rsid w:val="00DC06E4"/>
    <w:rsid w:val="00DC1969"/>
    <w:rsid w:val="00DC354C"/>
    <w:rsid w:val="00DC58FD"/>
    <w:rsid w:val="00DD6C89"/>
    <w:rsid w:val="00DF10B5"/>
    <w:rsid w:val="00E05CC6"/>
    <w:rsid w:val="00E11B2D"/>
    <w:rsid w:val="00E170D4"/>
    <w:rsid w:val="00E234D4"/>
    <w:rsid w:val="00E34715"/>
    <w:rsid w:val="00E431EA"/>
    <w:rsid w:val="00E60861"/>
    <w:rsid w:val="00E608D5"/>
    <w:rsid w:val="00E66DAB"/>
    <w:rsid w:val="00E6753F"/>
    <w:rsid w:val="00E75F80"/>
    <w:rsid w:val="00E76C84"/>
    <w:rsid w:val="00EA262D"/>
    <w:rsid w:val="00EC4716"/>
    <w:rsid w:val="00EE40B0"/>
    <w:rsid w:val="00F00328"/>
    <w:rsid w:val="00F04CD0"/>
    <w:rsid w:val="00F06CBF"/>
    <w:rsid w:val="00F17C18"/>
    <w:rsid w:val="00F4269D"/>
    <w:rsid w:val="00F451F7"/>
    <w:rsid w:val="00F546D8"/>
    <w:rsid w:val="00F60698"/>
    <w:rsid w:val="00F662D7"/>
    <w:rsid w:val="00F76EC5"/>
    <w:rsid w:val="00F87F02"/>
    <w:rsid w:val="00F9727D"/>
    <w:rsid w:val="00FA3FA5"/>
    <w:rsid w:val="00FB0E15"/>
    <w:rsid w:val="00FB3293"/>
    <w:rsid w:val="00FB38BB"/>
    <w:rsid w:val="00FD1689"/>
    <w:rsid w:val="00FD1CED"/>
    <w:rsid w:val="00FE2A5A"/>
    <w:rsid w:val="00FE3084"/>
    <w:rsid w:val="00FF1F5C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C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BE5510"/>
    <w:rPr>
      <w:rFonts w:ascii="Arial" w:hAnsi="Arial" w:cs="Arial"/>
      <w:sz w:val="22"/>
      <w:szCs w:val="22"/>
    </w:rPr>
  </w:style>
  <w:style w:type="paragraph" w:customStyle="1" w:styleId="Achievement">
    <w:name w:val="Achievement"/>
    <w:basedOn w:val="BodyText"/>
    <w:rsid w:val="00352A44"/>
    <w:pPr>
      <w:tabs>
        <w:tab w:val="num" w:pos="2160"/>
      </w:tabs>
      <w:spacing w:after="60" w:line="240" w:lineRule="atLeast"/>
      <w:ind w:left="2160" w:hanging="360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rsid w:val="00352A44"/>
    <w:pPr>
      <w:spacing w:after="120"/>
    </w:pPr>
  </w:style>
  <w:style w:type="paragraph" w:styleId="ListParagraph">
    <w:name w:val="List Paragraph"/>
    <w:basedOn w:val="Normal"/>
    <w:uiPriority w:val="34"/>
    <w:qFormat/>
    <w:rsid w:val="00182E4F"/>
    <w:pPr>
      <w:ind w:left="720"/>
      <w:contextualSpacing/>
    </w:pPr>
  </w:style>
  <w:style w:type="table" w:styleId="TableGrid">
    <w:name w:val="Table Grid"/>
    <w:basedOn w:val="TableNormal"/>
    <w:rsid w:val="00B04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391F"/>
    <w:rPr>
      <w:color w:val="0000FF"/>
      <w:u w:val="single"/>
    </w:rPr>
  </w:style>
  <w:style w:type="paragraph" w:customStyle="1" w:styleId="msolistparagraph0">
    <w:name w:val="msolistparagraph"/>
    <w:basedOn w:val="Normal"/>
    <w:rsid w:val="005C08D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D6F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D6F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6F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6F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C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BE5510"/>
    <w:rPr>
      <w:rFonts w:ascii="Arial" w:hAnsi="Arial" w:cs="Arial"/>
      <w:sz w:val="22"/>
      <w:szCs w:val="22"/>
    </w:rPr>
  </w:style>
  <w:style w:type="paragraph" w:customStyle="1" w:styleId="Achievement">
    <w:name w:val="Achievement"/>
    <w:basedOn w:val="BodyText"/>
    <w:rsid w:val="00352A44"/>
    <w:pPr>
      <w:tabs>
        <w:tab w:val="num" w:pos="2160"/>
      </w:tabs>
      <w:spacing w:after="60" w:line="240" w:lineRule="atLeast"/>
      <w:ind w:left="2160" w:hanging="360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rsid w:val="00352A44"/>
    <w:pPr>
      <w:spacing w:after="120"/>
    </w:pPr>
  </w:style>
  <w:style w:type="paragraph" w:styleId="ListParagraph">
    <w:name w:val="List Paragraph"/>
    <w:basedOn w:val="Normal"/>
    <w:uiPriority w:val="34"/>
    <w:qFormat/>
    <w:rsid w:val="00182E4F"/>
    <w:pPr>
      <w:ind w:left="720"/>
      <w:contextualSpacing/>
    </w:pPr>
  </w:style>
  <w:style w:type="table" w:styleId="TableGrid">
    <w:name w:val="Table Grid"/>
    <w:basedOn w:val="TableNormal"/>
    <w:rsid w:val="00B04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391F"/>
    <w:rPr>
      <w:color w:val="0000FF"/>
      <w:u w:val="single"/>
    </w:rPr>
  </w:style>
  <w:style w:type="paragraph" w:customStyle="1" w:styleId="msolistparagraph0">
    <w:name w:val="msolistparagraph"/>
    <w:basedOn w:val="Normal"/>
    <w:rsid w:val="005C08D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D6F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D6F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6F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6F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4904</Characters>
  <Application>Microsoft Office Word</Application>
  <DocSecurity>0</DocSecurity>
  <Lines>40</Lines>
  <Paragraphs>11</Paragraphs>
  <ScaleCrop>false</ScaleCrop>
  <LinksUpToDate>false</LinksUpToDate>
  <CharactersWithSpaces>5753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2015-11-13T19:14:00Z</dcterms:created>
  <dcterms:modified xsi:type="dcterms:W3CDTF">2015-12-10T17:49:00Z</dcterms:modified>
</cp:coreProperties>
</file>